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48BB1" w14:textId="77777777" w:rsidR="0041067F" w:rsidRPr="0041067F" w:rsidRDefault="0041067F" w:rsidP="0041067F">
      <w:pPr>
        <w:jc w:val="center"/>
        <w:rPr>
          <w:rFonts w:asciiTheme="minorEastAsia" w:eastAsiaTheme="minorEastAsia" w:hAnsiTheme="minorEastAsia"/>
          <w:b/>
          <w:bCs/>
          <w:szCs w:val="21"/>
        </w:rPr>
      </w:pPr>
      <w:r w:rsidRPr="0041067F">
        <w:rPr>
          <w:rFonts w:asciiTheme="minorEastAsia" w:eastAsiaTheme="minorEastAsia" w:hAnsiTheme="minorEastAsia" w:hint="eastAsia"/>
          <w:b/>
          <w:bCs/>
          <w:szCs w:val="21"/>
        </w:rPr>
        <w:t>事前確認事項</w:t>
      </w:r>
    </w:p>
    <w:p w14:paraId="605FD865" w14:textId="77777777" w:rsidR="0041067F" w:rsidRPr="0041067F" w:rsidRDefault="0041067F" w:rsidP="0041067F">
      <w:pPr>
        <w:jc w:val="center"/>
        <w:rPr>
          <w:rFonts w:asciiTheme="minorEastAsia" w:eastAsiaTheme="minorEastAsia" w:hAnsiTheme="minorEastAsia"/>
          <w:szCs w:val="21"/>
        </w:rPr>
      </w:pPr>
    </w:p>
    <w:p w14:paraId="57FD8563" w14:textId="77777777" w:rsidR="0041067F" w:rsidRPr="0041067F" w:rsidRDefault="0041067F" w:rsidP="0041067F">
      <w:pPr>
        <w:ind w:firstLineChars="150" w:firstLine="315"/>
        <w:rPr>
          <w:rFonts w:asciiTheme="minorEastAsia" w:eastAsiaTheme="minorEastAsia" w:hAnsiTheme="minorEastAsia"/>
          <w:szCs w:val="21"/>
        </w:rPr>
      </w:pPr>
      <w:r w:rsidRPr="0041067F">
        <w:rPr>
          <w:rFonts w:asciiTheme="minorEastAsia" w:eastAsiaTheme="minorEastAsia" w:hAnsiTheme="minorEastAsia" w:hint="eastAsia"/>
          <w:szCs w:val="21"/>
        </w:rPr>
        <w:t>貴社工場にてAIBフードセーフティ検査を行うにあたりまして、以下の事項をご確認ください。</w:t>
      </w:r>
    </w:p>
    <w:p w14:paraId="33F319FB" w14:textId="77777777" w:rsidR="0041067F" w:rsidRPr="0041067F" w:rsidRDefault="0041067F" w:rsidP="0041067F">
      <w:pPr>
        <w:ind w:firstLineChars="150" w:firstLine="315"/>
        <w:rPr>
          <w:rFonts w:asciiTheme="minorEastAsia" w:eastAsiaTheme="minorEastAsia" w:hAnsiTheme="minorEastAsia"/>
          <w:szCs w:val="21"/>
        </w:rPr>
      </w:pPr>
    </w:p>
    <w:p w14:paraId="1038850F" w14:textId="77777777" w:rsidR="0041067F" w:rsidRPr="0041067F" w:rsidRDefault="0041067F" w:rsidP="0041067F">
      <w:pPr>
        <w:rPr>
          <w:rFonts w:asciiTheme="minorEastAsia" w:eastAsiaTheme="minorEastAsia" w:hAnsiTheme="minorEastAsia"/>
          <w:b/>
          <w:bCs/>
          <w:szCs w:val="21"/>
        </w:rPr>
      </w:pPr>
      <w:r w:rsidRPr="0041067F">
        <w:rPr>
          <w:rFonts w:asciiTheme="minorEastAsia" w:eastAsiaTheme="minorEastAsia" w:hAnsiTheme="minorEastAsia" w:hint="eastAsia"/>
          <w:b/>
          <w:bCs/>
          <w:szCs w:val="21"/>
        </w:rPr>
        <w:t>確認事項</w:t>
      </w:r>
    </w:p>
    <w:p w14:paraId="63553FE1" w14:textId="77777777" w:rsidR="0041067F" w:rsidRPr="0041067F" w:rsidRDefault="0041067F" w:rsidP="0041067F">
      <w:pPr>
        <w:rPr>
          <w:rFonts w:asciiTheme="minorEastAsia" w:eastAsiaTheme="minorEastAsia" w:hAnsiTheme="minorEastAsia"/>
          <w:szCs w:val="21"/>
        </w:rPr>
      </w:pPr>
    </w:p>
    <w:p w14:paraId="588073C0" w14:textId="77777777" w:rsidR="0041067F" w:rsidRPr="0041067F" w:rsidRDefault="0041067F" w:rsidP="0041067F">
      <w:pPr>
        <w:rPr>
          <w:rFonts w:asciiTheme="minorEastAsia" w:eastAsiaTheme="minorEastAsia" w:hAnsiTheme="minorEastAsia"/>
          <w:szCs w:val="21"/>
        </w:rPr>
      </w:pPr>
      <w:r w:rsidRPr="0041067F">
        <w:rPr>
          <w:rFonts w:asciiTheme="minorEastAsia" w:eastAsiaTheme="minorEastAsia" w:hAnsiTheme="minorEastAsia" w:hint="eastAsia"/>
          <w:szCs w:val="21"/>
        </w:rPr>
        <w:t>□　監査員ならびに研修者の氏名：</w:t>
      </w:r>
    </w:p>
    <w:p w14:paraId="52E584DC" w14:textId="77777777" w:rsidR="0041067F" w:rsidRPr="0041067F" w:rsidRDefault="0041067F" w:rsidP="0041067F">
      <w:pPr>
        <w:numPr>
          <w:ilvl w:val="0"/>
          <w:numId w:val="1"/>
        </w:numPr>
        <w:rPr>
          <w:rFonts w:asciiTheme="minorEastAsia" w:eastAsiaTheme="minorEastAsia" w:hAnsiTheme="minorEastAsia"/>
          <w:szCs w:val="21"/>
        </w:rPr>
      </w:pPr>
      <w:r w:rsidRPr="0041067F">
        <w:rPr>
          <w:rFonts w:asciiTheme="minorEastAsia" w:eastAsiaTheme="minorEastAsia" w:hAnsiTheme="minorEastAsia" w:hint="eastAsia"/>
          <w:szCs w:val="21"/>
        </w:rPr>
        <w:t>日程確定の通知メールをご参照ください。</w:t>
      </w:r>
    </w:p>
    <w:p w14:paraId="4A26CC48" w14:textId="77777777" w:rsidR="0041067F" w:rsidRPr="0041067F" w:rsidRDefault="0041067F" w:rsidP="0041067F">
      <w:pPr>
        <w:rPr>
          <w:rFonts w:asciiTheme="minorEastAsia" w:eastAsiaTheme="minorEastAsia" w:hAnsiTheme="minorEastAsia"/>
          <w:szCs w:val="21"/>
        </w:rPr>
      </w:pPr>
    </w:p>
    <w:p w14:paraId="4D77B043" w14:textId="77777777" w:rsidR="0041067F" w:rsidRPr="0041067F" w:rsidRDefault="0041067F" w:rsidP="0041067F">
      <w:pPr>
        <w:rPr>
          <w:rFonts w:asciiTheme="minorEastAsia" w:eastAsiaTheme="minorEastAsia" w:hAnsiTheme="minorEastAsia"/>
          <w:szCs w:val="21"/>
        </w:rPr>
      </w:pPr>
      <w:r w:rsidRPr="0041067F">
        <w:rPr>
          <w:rFonts w:asciiTheme="minorEastAsia" w:eastAsiaTheme="minorEastAsia" w:hAnsiTheme="minorEastAsia" w:hint="eastAsia"/>
          <w:szCs w:val="21"/>
        </w:rPr>
        <w:t>□　費用</w:t>
      </w:r>
    </w:p>
    <w:p w14:paraId="03B1C679" w14:textId="77777777" w:rsidR="0041067F" w:rsidRPr="0041067F" w:rsidRDefault="0041067F" w:rsidP="0041067F">
      <w:pPr>
        <w:numPr>
          <w:ilvl w:val="0"/>
          <w:numId w:val="1"/>
        </w:numPr>
        <w:rPr>
          <w:rFonts w:asciiTheme="minorEastAsia" w:eastAsiaTheme="minorEastAsia" w:hAnsiTheme="minorEastAsia"/>
          <w:szCs w:val="21"/>
        </w:rPr>
      </w:pPr>
      <w:r w:rsidRPr="0041067F">
        <w:rPr>
          <w:rFonts w:asciiTheme="minorEastAsia" w:eastAsiaTheme="minorEastAsia" w:hAnsiTheme="minorEastAsia" w:hint="eastAsia"/>
          <w:szCs w:val="21"/>
        </w:rPr>
        <w:t>添付の「AIBフードセーフティ検査の費用」をご参照ください。</w:t>
      </w:r>
    </w:p>
    <w:p w14:paraId="5617B20C" w14:textId="77777777" w:rsidR="0041067F" w:rsidRPr="0041067F" w:rsidRDefault="0041067F" w:rsidP="0041067F">
      <w:pPr>
        <w:ind w:leftChars="342" w:left="876" w:hangingChars="75" w:hanging="158"/>
        <w:rPr>
          <w:rFonts w:asciiTheme="minorEastAsia" w:eastAsiaTheme="minorEastAsia" w:hAnsiTheme="minorEastAsia"/>
          <w:szCs w:val="21"/>
        </w:rPr>
      </w:pPr>
    </w:p>
    <w:p w14:paraId="661668FF" w14:textId="77777777" w:rsidR="0041067F" w:rsidRPr="0041067F" w:rsidRDefault="0041067F" w:rsidP="0041067F">
      <w:pPr>
        <w:rPr>
          <w:rFonts w:asciiTheme="minorEastAsia" w:eastAsiaTheme="minorEastAsia" w:hAnsiTheme="minorEastAsia"/>
          <w:szCs w:val="21"/>
        </w:rPr>
      </w:pPr>
      <w:r w:rsidRPr="0041067F">
        <w:rPr>
          <w:rFonts w:asciiTheme="minorEastAsia" w:eastAsiaTheme="minorEastAsia" w:hAnsiTheme="minorEastAsia" w:hint="eastAsia"/>
          <w:szCs w:val="21"/>
        </w:rPr>
        <w:t>□　キャンセルポリシー</w:t>
      </w:r>
    </w:p>
    <w:p w14:paraId="04C6FB65" w14:textId="77777777" w:rsidR="0041067F" w:rsidRPr="0041067F" w:rsidRDefault="0041067F" w:rsidP="0041067F">
      <w:pPr>
        <w:numPr>
          <w:ilvl w:val="0"/>
          <w:numId w:val="1"/>
        </w:numPr>
        <w:rPr>
          <w:rFonts w:asciiTheme="minorEastAsia" w:eastAsiaTheme="minorEastAsia" w:hAnsiTheme="minorEastAsia"/>
          <w:szCs w:val="21"/>
        </w:rPr>
      </w:pPr>
      <w:r w:rsidRPr="0041067F">
        <w:rPr>
          <w:rFonts w:asciiTheme="minorEastAsia" w:eastAsiaTheme="minorEastAsia" w:hAnsiTheme="minorEastAsia" w:hint="eastAsia"/>
          <w:szCs w:val="21"/>
        </w:rPr>
        <w:t>添付の「AIBフードセーフティ検査　キャンセルポリシー」をご参照ください。</w:t>
      </w:r>
    </w:p>
    <w:p w14:paraId="60A715BA" w14:textId="77777777" w:rsidR="0041067F" w:rsidRPr="0041067F" w:rsidRDefault="0041067F" w:rsidP="0041067F">
      <w:pPr>
        <w:ind w:leftChars="342" w:left="876" w:hangingChars="75" w:hanging="158"/>
        <w:rPr>
          <w:rFonts w:asciiTheme="minorEastAsia" w:eastAsiaTheme="minorEastAsia" w:hAnsiTheme="minorEastAsia"/>
          <w:szCs w:val="21"/>
        </w:rPr>
      </w:pPr>
    </w:p>
    <w:p w14:paraId="04F957B7" w14:textId="77777777" w:rsidR="0041067F" w:rsidRPr="0041067F" w:rsidRDefault="0041067F" w:rsidP="0041067F">
      <w:pPr>
        <w:rPr>
          <w:rFonts w:asciiTheme="minorEastAsia" w:eastAsiaTheme="minorEastAsia" w:hAnsiTheme="minorEastAsia"/>
          <w:szCs w:val="21"/>
        </w:rPr>
      </w:pPr>
      <w:r w:rsidRPr="0041067F">
        <w:rPr>
          <w:rFonts w:asciiTheme="minorEastAsia" w:eastAsiaTheme="minorEastAsia" w:hAnsiTheme="minorEastAsia" w:hint="eastAsia"/>
          <w:szCs w:val="21"/>
        </w:rPr>
        <w:t>□　お願い</w:t>
      </w:r>
    </w:p>
    <w:p w14:paraId="6CA6C478" w14:textId="77777777" w:rsidR="0041067F" w:rsidRPr="0041067F" w:rsidRDefault="0041067F" w:rsidP="0041067F">
      <w:pPr>
        <w:ind w:leftChars="342" w:left="876" w:hangingChars="75" w:hanging="158"/>
        <w:rPr>
          <w:rFonts w:asciiTheme="minorEastAsia" w:eastAsiaTheme="minorEastAsia" w:hAnsiTheme="minorEastAsia"/>
          <w:szCs w:val="21"/>
        </w:rPr>
      </w:pPr>
      <w:r w:rsidRPr="0041067F">
        <w:rPr>
          <w:rFonts w:asciiTheme="minorEastAsia" w:eastAsiaTheme="minorEastAsia" w:hAnsiTheme="minorEastAsia" w:hint="eastAsia"/>
          <w:szCs w:val="21"/>
        </w:rPr>
        <w:t>・</w:t>
      </w:r>
      <w:r w:rsidRPr="0041067F">
        <w:rPr>
          <w:rFonts w:asciiTheme="minorEastAsia" w:eastAsiaTheme="minorEastAsia" w:hAnsiTheme="minorEastAsia" w:hint="eastAsia"/>
          <w:b/>
          <w:color w:val="FF0000"/>
          <w:szCs w:val="21"/>
        </w:rPr>
        <w:t>監査</w:t>
      </w:r>
      <w:r w:rsidRPr="0041067F">
        <w:rPr>
          <w:rFonts w:asciiTheme="minorEastAsia" w:eastAsiaTheme="minorEastAsia" w:hAnsiTheme="minorEastAsia" w:hint="eastAsia"/>
          <w:szCs w:val="21"/>
        </w:rPr>
        <w:t>の場合：</w:t>
      </w:r>
    </w:p>
    <w:p w14:paraId="54CC2A40" w14:textId="77777777" w:rsidR="0041067F" w:rsidRPr="0041067F" w:rsidRDefault="0041067F" w:rsidP="0041067F">
      <w:pPr>
        <w:ind w:leftChars="675" w:left="1418" w:firstLine="2"/>
        <w:rPr>
          <w:rFonts w:asciiTheme="minorEastAsia" w:eastAsiaTheme="minorEastAsia" w:hAnsiTheme="minorEastAsia"/>
          <w:szCs w:val="21"/>
        </w:rPr>
      </w:pPr>
      <w:r w:rsidRPr="0041067F">
        <w:rPr>
          <w:rFonts w:asciiTheme="minorEastAsia" w:eastAsiaTheme="minorEastAsia" w:hAnsiTheme="minorEastAsia" w:hint="eastAsia"/>
          <w:szCs w:val="21"/>
        </w:rPr>
        <w:t>全区域（ライン）を検査することが原則となっております。</w:t>
      </w:r>
    </w:p>
    <w:p w14:paraId="377DC06D" w14:textId="77777777" w:rsidR="0041067F" w:rsidRPr="0041067F" w:rsidRDefault="0041067F" w:rsidP="0041067F">
      <w:pPr>
        <w:ind w:leftChars="675" w:left="1418" w:firstLine="2"/>
        <w:rPr>
          <w:rFonts w:asciiTheme="minorEastAsia" w:eastAsiaTheme="minorEastAsia" w:hAnsiTheme="minorEastAsia"/>
          <w:szCs w:val="21"/>
        </w:rPr>
      </w:pPr>
      <w:r w:rsidRPr="0041067F">
        <w:rPr>
          <w:rFonts w:asciiTheme="minorEastAsia" w:eastAsiaTheme="minorEastAsia" w:hAnsiTheme="minorEastAsia"/>
          <w:szCs w:val="21"/>
        </w:rPr>
        <w:t>また</w:t>
      </w:r>
      <w:r w:rsidRPr="0041067F">
        <w:rPr>
          <w:rFonts w:asciiTheme="minorEastAsia" w:eastAsiaTheme="minorEastAsia" w:hAnsiTheme="minorEastAsia" w:hint="eastAsia"/>
          <w:szCs w:val="21"/>
        </w:rPr>
        <w:t>「AIB国際検査統合基準」付録A（検査に必要な文書リスト）に記載された書類が必要となりますのでご準備ください。</w:t>
      </w:r>
    </w:p>
    <w:p w14:paraId="6E4BF401" w14:textId="77777777" w:rsidR="0041067F" w:rsidRPr="0041067F" w:rsidRDefault="0041067F" w:rsidP="0041067F">
      <w:pPr>
        <w:ind w:leftChars="674" w:left="1416" w:hanging="1"/>
        <w:rPr>
          <w:rFonts w:asciiTheme="minorEastAsia" w:eastAsiaTheme="minorEastAsia" w:hAnsiTheme="minorEastAsia"/>
          <w:szCs w:val="21"/>
        </w:rPr>
      </w:pPr>
    </w:p>
    <w:p w14:paraId="72DCC578" w14:textId="77777777" w:rsidR="0041067F" w:rsidRPr="0041067F" w:rsidRDefault="0041067F" w:rsidP="0041067F">
      <w:pPr>
        <w:ind w:leftChars="337" w:left="709" w:hanging="1"/>
        <w:rPr>
          <w:rFonts w:asciiTheme="minorEastAsia" w:eastAsiaTheme="minorEastAsia" w:hAnsiTheme="minorEastAsia"/>
          <w:szCs w:val="21"/>
        </w:rPr>
      </w:pPr>
      <w:r w:rsidRPr="0041067F">
        <w:rPr>
          <w:rFonts w:asciiTheme="minorEastAsia" w:eastAsiaTheme="minorEastAsia" w:hAnsiTheme="minorEastAsia" w:hint="eastAsia"/>
          <w:szCs w:val="21"/>
        </w:rPr>
        <w:t>・</w:t>
      </w:r>
      <w:r w:rsidRPr="0041067F">
        <w:rPr>
          <w:rFonts w:asciiTheme="minorEastAsia" w:eastAsiaTheme="minorEastAsia" w:hAnsiTheme="minorEastAsia" w:hint="eastAsia"/>
          <w:b/>
          <w:color w:val="FF0000"/>
          <w:szCs w:val="21"/>
        </w:rPr>
        <w:t>指導</w:t>
      </w:r>
      <w:r w:rsidRPr="0041067F">
        <w:rPr>
          <w:rFonts w:asciiTheme="minorEastAsia" w:eastAsiaTheme="minorEastAsia" w:hAnsiTheme="minorEastAsia" w:hint="eastAsia"/>
          <w:szCs w:val="21"/>
        </w:rPr>
        <w:t>の場合：</w:t>
      </w:r>
    </w:p>
    <w:p w14:paraId="1A907738" w14:textId="77777777" w:rsidR="0041067F" w:rsidRPr="0041067F" w:rsidRDefault="0041067F" w:rsidP="0041067F">
      <w:pPr>
        <w:ind w:leftChars="674" w:left="1416" w:hanging="1"/>
        <w:rPr>
          <w:rFonts w:asciiTheme="minorEastAsia" w:eastAsiaTheme="minorEastAsia" w:hAnsiTheme="minorEastAsia"/>
          <w:szCs w:val="21"/>
        </w:rPr>
      </w:pPr>
      <w:r w:rsidRPr="0041067F">
        <w:rPr>
          <w:rFonts w:asciiTheme="minorEastAsia" w:eastAsiaTheme="minorEastAsia" w:hAnsiTheme="minorEastAsia" w:hint="eastAsia"/>
          <w:szCs w:val="21"/>
        </w:rPr>
        <w:t>貴社の指定された区域（ライン）を検査させていただきます。但し、時間の都合により確認できない部分もあるかと存じます。あらかじめご了承願います。</w:t>
      </w:r>
    </w:p>
    <w:p w14:paraId="333A651A" w14:textId="77777777" w:rsidR="0041067F" w:rsidRPr="0041067F" w:rsidRDefault="0041067F" w:rsidP="0041067F">
      <w:pPr>
        <w:ind w:leftChars="674" w:left="1416" w:hanging="1"/>
        <w:rPr>
          <w:rFonts w:asciiTheme="minorEastAsia" w:eastAsiaTheme="minorEastAsia" w:hAnsiTheme="minorEastAsia"/>
          <w:szCs w:val="21"/>
        </w:rPr>
      </w:pPr>
      <w:r w:rsidRPr="0041067F">
        <w:rPr>
          <w:rFonts w:asciiTheme="minorEastAsia" w:eastAsiaTheme="minorEastAsia" w:hAnsiTheme="minorEastAsia" w:hint="eastAsia"/>
          <w:szCs w:val="21"/>
        </w:rPr>
        <w:t>また状況に応じて書類の確認を行う場合もございますので、お持ちの書類がありましたらご準備願います。</w:t>
      </w:r>
    </w:p>
    <w:p w14:paraId="62457467" w14:textId="77777777" w:rsidR="0041067F" w:rsidRPr="0041067F" w:rsidRDefault="0041067F" w:rsidP="0041067F">
      <w:pPr>
        <w:ind w:leftChars="674" w:left="1416" w:hanging="1"/>
        <w:rPr>
          <w:rFonts w:asciiTheme="minorEastAsia" w:eastAsiaTheme="minorEastAsia" w:hAnsiTheme="minorEastAsia"/>
          <w:szCs w:val="21"/>
        </w:rPr>
      </w:pPr>
    </w:p>
    <w:p w14:paraId="1D8F8B15" w14:textId="77777777" w:rsidR="0041067F" w:rsidRPr="0041067F" w:rsidRDefault="0041067F" w:rsidP="0041067F">
      <w:pPr>
        <w:ind w:leftChars="342" w:left="876" w:hangingChars="75" w:hanging="158"/>
        <w:rPr>
          <w:rFonts w:asciiTheme="minorEastAsia" w:eastAsiaTheme="minorEastAsia" w:hAnsiTheme="minorEastAsia"/>
          <w:szCs w:val="21"/>
        </w:rPr>
      </w:pPr>
      <w:r w:rsidRPr="0041067F">
        <w:rPr>
          <w:rFonts w:asciiTheme="minorEastAsia" w:eastAsiaTheme="minorEastAsia" w:hAnsiTheme="minorEastAsia" w:hint="eastAsia"/>
          <w:szCs w:val="21"/>
        </w:rPr>
        <w:t>・</w:t>
      </w:r>
      <w:r w:rsidRPr="0041067F">
        <w:rPr>
          <w:rFonts w:asciiTheme="minorEastAsia" w:eastAsiaTheme="minorEastAsia" w:hAnsiTheme="minorEastAsia" w:hint="eastAsia"/>
          <w:b/>
          <w:color w:val="FF0000"/>
          <w:szCs w:val="21"/>
        </w:rPr>
        <w:t>インスペクションオンリー</w:t>
      </w:r>
      <w:r w:rsidRPr="0041067F">
        <w:rPr>
          <w:rFonts w:asciiTheme="minorEastAsia" w:eastAsiaTheme="minorEastAsia" w:hAnsiTheme="minorEastAsia" w:hint="eastAsia"/>
          <w:szCs w:val="21"/>
        </w:rPr>
        <w:t>の場合：</w:t>
      </w:r>
    </w:p>
    <w:p w14:paraId="26D75B2E" w14:textId="77777777" w:rsidR="0041067F" w:rsidRPr="0041067F" w:rsidRDefault="0041067F" w:rsidP="0041067F">
      <w:pPr>
        <w:ind w:leftChars="675" w:left="1418" w:firstLine="2"/>
        <w:rPr>
          <w:rFonts w:asciiTheme="minorEastAsia" w:eastAsiaTheme="minorEastAsia" w:hAnsiTheme="minorEastAsia"/>
          <w:szCs w:val="21"/>
        </w:rPr>
      </w:pPr>
      <w:r w:rsidRPr="0041067F">
        <w:rPr>
          <w:rFonts w:asciiTheme="minorEastAsia" w:eastAsiaTheme="minorEastAsia" w:hAnsiTheme="minorEastAsia" w:hint="eastAsia"/>
          <w:szCs w:val="21"/>
        </w:rPr>
        <w:t>全区域（ライン）を検査することが原則となっております。</w:t>
      </w:r>
    </w:p>
    <w:p w14:paraId="2ED1B02E" w14:textId="77777777" w:rsidR="0041067F" w:rsidRPr="0041067F" w:rsidRDefault="0041067F" w:rsidP="0041067F">
      <w:pPr>
        <w:ind w:leftChars="675" w:left="1418" w:firstLine="2"/>
        <w:rPr>
          <w:rFonts w:asciiTheme="minorEastAsia" w:eastAsiaTheme="minorEastAsia" w:hAnsiTheme="minorEastAsia"/>
          <w:szCs w:val="21"/>
        </w:rPr>
      </w:pPr>
      <w:r w:rsidRPr="0041067F">
        <w:rPr>
          <w:rFonts w:asciiTheme="minorEastAsia" w:eastAsiaTheme="minorEastAsia" w:hAnsiTheme="minorEastAsia"/>
          <w:szCs w:val="21"/>
        </w:rPr>
        <w:t>文書、記録などの書類の検査は含まれません。</w:t>
      </w:r>
    </w:p>
    <w:p w14:paraId="3D609E97" w14:textId="77777777" w:rsidR="0041067F" w:rsidRPr="0041067F" w:rsidRDefault="0041067F" w:rsidP="0041067F">
      <w:pPr>
        <w:ind w:leftChars="674" w:left="1416" w:hanging="1"/>
        <w:rPr>
          <w:rFonts w:asciiTheme="minorEastAsia" w:eastAsiaTheme="minorEastAsia" w:hAnsiTheme="minorEastAsia"/>
          <w:szCs w:val="21"/>
        </w:rPr>
      </w:pPr>
    </w:p>
    <w:p w14:paraId="3EB0E471" w14:textId="77777777" w:rsidR="0041067F" w:rsidRDefault="0041067F" w:rsidP="0041067F">
      <w:pPr>
        <w:ind w:leftChars="674" w:left="1416" w:hanging="1"/>
        <w:rPr>
          <w:rFonts w:asciiTheme="minorEastAsia" w:eastAsiaTheme="minorEastAsia" w:hAnsiTheme="minorEastAsia"/>
          <w:szCs w:val="21"/>
        </w:rPr>
      </w:pPr>
    </w:p>
    <w:p w14:paraId="233897DF" w14:textId="77777777" w:rsidR="0041067F" w:rsidRDefault="0041067F" w:rsidP="0041067F">
      <w:pPr>
        <w:ind w:leftChars="674" w:left="1416" w:hanging="1"/>
        <w:rPr>
          <w:rFonts w:asciiTheme="minorEastAsia" w:eastAsiaTheme="minorEastAsia" w:hAnsiTheme="minorEastAsia"/>
          <w:szCs w:val="21"/>
        </w:rPr>
      </w:pPr>
    </w:p>
    <w:p w14:paraId="4D27112A" w14:textId="77777777" w:rsidR="0041067F" w:rsidRDefault="0041067F" w:rsidP="0041067F">
      <w:pPr>
        <w:ind w:leftChars="674" w:left="1416" w:hanging="1"/>
        <w:rPr>
          <w:rFonts w:asciiTheme="minorEastAsia" w:eastAsiaTheme="minorEastAsia" w:hAnsiTheme="minorEastAsia"/>
          <w:szCs w:val="21"/>
        </w:rPr>
      </w:pPr>
    </w:p>
    <w:p w14:paraId="6ECA5936" w14:textId="77777777" w:rsidR="0041067F" w:rsidRDefault="0041067F" w:rsidP="0041067F">
      <w:pPr>
        <w:ind w:leftChars="674" w:left="1416" w:hanging="1"/>
        <w:rPr>
          <w:rFonts w:asciiTheme="minorEastAsia" w:eastAsiaTheme="minorEastAsia" w:hAnsiTheme="minorEastAsia"/>
          <w:szCs w:val="21"/>
        </w:rPr>
      </w:pPr>
    </w:p>
    <w:p w14:paraId="63CD6E77" w14:textId="77777777" w:rsidR="0041067F" w:rsidRPr="0041067F" w:rsidRDefault="0041067F" w:rsidP="0041067F">
      <w:pPr>
        <w:ind w:leftChars="674" w:left="1416" w:hanging="1"/>
        <w:rPr>
          <w:rFonts w:asciiTheme="minorEastAsia" w:eastAsiaTheme="minorEastAsia" w:hAnsiTheme="minorEastAsia"/>
          <w:szCs w:val="21"/>
        </w:rPr>
      </w:pPr>
    </w:p>
    <w:p w14:paraId="5B13C330" w14:textId="77777777" w:rsidR="0041067F" w:rsidRPr="0041067F" w:rsidRDefault="0041067F" w:rsidP="0041067F">
      <w:pPr>
        <w:ind w:leftChars="674" w:left="1416" w:hanging="1"/>
        <w:rPr>
          <w:rFonts w:asciiTheme="minorEastAsia" w:eastAsiaTheme="minorEastAsia" w:hAnsiTheme="minorEastAsia"/>
          <w:szCs w:val="21"/>
        </w:rPr>
      </w:pPr>
    </w:p>
    <w:p w14:paraId="20340139" w14:textId="77777777" w:rsidR="0041067F" w:rsidRPr="0041067F" w:rsidRDefault="0041067F" w:rsidP="0041067F">
      <w:pPr>
        <w:ind w:leftChars="674" w:left="1416" w:hanging="1"/>
        <w:rPr>
          <w:rFonts w:asciiTheme="minorEastAsia" w:eastAsiaTheme="minorEastAsia" w:hAnsiTheme="minorEastAsia"/>
          <w:szCs w:val="21"/>
        </w:rPr>
      </w:pPr>
    </w:p>
    <w:p w14:paraId="061FBA0F" w14:textId="77777777" w:rsidR="0041067F" w:rsidRPr="0041067F" w:rsidRDefault="0041067F" w:rsidP="0041067F">
      <w:pPr>
        <w:rPr>
          <w:rFonts w:asciiTheme="minorEastAsia" w:eastAsiaTheme="minorEastAsia" w:hAnsiTheme="minorEastAsia"/>
          <w:b/>
          <w:szCs w:val="21"/>
        </w:rPr>
      </w:pPr>
      <w:r w:rsidRPr="0041067F">
        <w:rPr>
          <w:rFonts w:asciiTheme="minorEastAsia" w:eastAsiaTheme="minorEastAsia" w:hAnsiTheme="minorEastAsia" w:hint="eastAsia"/>
          <w:b/>
          <w:szCs w:val="21"/>
        </w:rPr>
        <w:lastRenderedPageBreak/>
        <w:t>・円滑に実施するために以下のことをご理解願います。</w:t>
      </w:r>
    </w:p>
    <w:p w14:paraId="0A317678" w14:textId="77777777" w:rsidR="0041067F" w:rsidRPr="0041067F" w:rsidRDefault="0041067F" w:rsidP="0041067F">
      <w:pPr>
        <w:ind w:leftChars="100" w:left="420" w:hangingChars="100" w:hanging="210"/>
        <w:rPr>
          <w:rFonts w:asciiTheme="minorEastAsia" w:eastAsiaTheme="minorEastAsia" w:hAnsiTheme="minorEastAsia"/>
          <w:szCs w:val="21"/>
        </w:rPr>
      </w:pPr>
    </w:p>
    <w:p w14:paraId="269A82BB" w14:textId="77777777" w:rsidR="0041067F" w:rsidRPr="0041067F" w:rsidRDefault="0041067F" w:rsidP="0041067F">
      <w:pPr>
        <w:ind w:leftChars="100" w:left="390" w:hangingChars="100" w:hanging="180"/>
        <w:rPr>
          <w:rFonts w:asciiTheme="minorEastAsia" w:eastAsiaTheme="minorEastAsia" w:hAnsiTheme="minorEastAsia"/>
          <w:sz w:val="18"/>
          <w:szCs w:val="18"/>
        </w:rPr>
      </w:pPr>
      <w:r w:rsidRPr="0041067F">
        <w:rPr>
          <w:rFonts w:asciiTheme="minorEastAsia" w:eastAsiaTheme="minorEastAsia" w:hAnsiTheme="minorEastAsia" w:hint="eastAsia"/>
          <w:sz w:val="18"/>
          <w:szCs w:val="18"/>
        </w:rPr>
        <w:t>・1日目の最初の開始ミーティング（1時間程度）にてAIB検査の説明、検査スケジュールの確認等を行います。また、時間配分の確認のため工場の一巡を行う場合がございます。2回目以降の検査では前回のフォローアップを行います。この際に工場の食品安全プログラムについて大まかな質問をさせていただきます。有害生物モニタリングトラップ（ネズミ用粘着板、ライトトラップ、フェロモントラップ等）の配置図は現場での検査の最中に必要となりますので、監査員用の控えをご準備願います。</w:t>
      </w:r>
    </w:p>
    <w:p w14:paraId="10960F10" w14:textId="77777777" w:rsidR="0041067F" w:rsidRPr="0041067F" w:rsidRDefault="0041067F" w:rsidP="0041067F">
      <w:pPr>
        <w:ind w:leftChars="600" w:left="1438" w:hanging="178"/>
        <w:rPr>
          <w:rFonts w:asciiTheme="minorEastAsia" w:eastAsiaTheme="minorEastAsia" w:hAnsiTheme="minorEastAsia"/>
          <w:sz w:val="18"/>
          <w:szCs w:val="18"/>
        </w:rPr>
      </w:pPr>
    </w:p>
    <w:p w14:paraId="67CC8518" w14:textId="77777777" w:rsidR="0041067F" w:rsidRPr="0041067F" w:rsidRDefault="0041067F" w:rsidP="0041067F">
      <w:pPr>
        <w:ind w:leftChars="100" w:left="390" w:hangingChars="100" w:hanging="180"/>
        <w:rPr>
          <w:rFonts w:asciiTheme="minorEastAsia" w:eastAsiaTheme="minorEastAsia" w:hAnsiTheme="minorEastAsia"/>
          <w:sz w:val="18"/>
          <w:szCs w:val="18"/>
        </w:rPr>
      </w:pPr>
      <w:r w:rsidRPr="0041067F">
        <w:rPr>
          <w:rFonts w:asciiTheme="minorEastAsia" w:eastAsiaTheme="minorEastAsia" w:hAnsiTheme="minorEastAsia" w:hint="eastAsia"/>
          <w:sz w:val="18"/>
          <w:szCs w:val="18"/>
        </w:rPr>
        <w:t>・現場での検査は、原則として原料受入から出荷までの全てを対象とします。原料受入はサイロやタンクも含みますので、これらの点検口（特にサイロ上部の点検ハッチ）が開けられるようご準備願います。</w:t>
      </w:r>
    </w:p>
    <w:p w14:paraId="2C1AD0F9" w14:textId="77777777" w:rsidR="0041067F" w:rsidRPr="0041067F" w:rsidRDefault="0041067F" w:rsidP="0041067F">
      <w:pPr>
        <w:ind w:leftChars="600" w:left="1438" w:hanging="178"/>
        <w:rPr>
          <w:rFonts w:asciiTheme="minorEastAsia" w:eastAsiaTheme="minorEastAsia" w:hAnsiTheme="minorEastAsia"/>
          <w:sz w:val="18"/>
          <w:szCs w:val="18"/>
        </w:rPr>
      </w:pPr>
    </w:p>
    <w:p w14:paraId="1BCF9F79" w14:textId="77777777" w:rsidR="0041067F" w:rsidRPr="0041067F" w:rsidRDefault="0041067F" w:rsidP="0041067F">
      <w:pPr>
        <w:ind w:leftChars="100" w:left="390" w:hangingChars="100" w:hanging="180"/>
        <w:rPr>
          <w:rFonts w:asciiTheme="minorEastAsia" w:eastAsiaTheme="minorEastAsia" w:hAnsiTheme="minorEastAsia"/>
          <w:sz w:val="18"/>
          <w:szCs w:val="18"/>
        </w:rPr>
      </w:pPr>
      <w:r w:rsidRPr="0041067F">
        <w:rPr>
          <w:rFonts w:asciiTheme="minorEastAsia" w:eastAsiaTheme="minorEastAsia" w:hAnsiTheme="minorEastAsia" w:hint="eastAsia"/>
          <w:sz w:val="18"/>
          <w:szCs w:val="18"/>
        </w:rPr>
        <w:t>・検査中は設備を分解する場合もございます。特にストレーナーやポンプ、シフター等は可能な限り検査させていただきますので、分解に必要な工具類をご準備願います。また、これらストレーナーや篩網等の点検記録もご準備願います。その他、設備のカバーを外すために必要な工具類もご準備願います。</w:t>
      </w:r>
    </w:p>
    <w:p w14:paraId="0725B595" w14:textId="77777777" w:rsidR="0041067F" w:rsidRPr="0041067F" w:rsidRDefault="0041067F" w:rsidP="0041067F">
      <w:pPr>
        <w:ind w:leftChars="600" w:left="1438" w:hanging="178"/>
        <w:rPr>
          <w:rFonts w:asciiTheme="minorEastAsia" w:eastAsiaTheme="minorEastAsia" w:hAnsiTheme="minorEastAsia"/>
          <w:sz w:val="18"/>
          <w:szCs w:val="18"/>
        </w:rPr>
      </w:pPr>
    </w:p>
    <w:p w14:paraId="4CB3D9B0" w14:textId="77777777" w:rsidR="0041067F" w:rsidRPr="0041067F" w:rsidRDefault="0041067F" w:rsidP="0041067F">
      <w:pPr>
        <w:ind w:leftChars="100" w:left="390" w:hangingChars="100" w:hanging="180"/>
        <w:rPr>
          <w:rFonts w:asciiTheme="minorEastAsia" w:eastAsiaTheme="minorEastAsia" w:hAnsiTheme="minorEastAsia"/>
          <w:sz w:val="18"/>
          <w:szCs w:val="18"/>
        </w:rPr>
      </w:pPr>
      <w:r w:rsidRPr="0041067F">
        <w:rPr>
          <w:rFonts w:asciiTheme="minorEastAsia" w:eastAsiaTheme="minorEastAsia" w:hAnsiTheme="minorEastAsia" w:hint="eastAsia"/>
          <w:sz w:val="18"/>
          <w:szCs w:val="18"/>
        </w:rPr>
        <w:t>・製粉工場のように出荷および包装直前にシフター（篩）を使用している工場の検査では、最終のシフターは必ず分解して点検させていただきますので、検査の最中にそのための時間を確保していただきますようお願い致します。</w:t>
      </w:r>
    </w:p>
    <w:p w14:paraId="2AB3167F" w14:textId="77777777" w:rsidR="0041067F" w:rsidRPr="0041067F" w:rsidRDefault="0041067F" w:rsidP="0041067F">
      <w:pPr>
        <w:ind w:leftChars="600" w:left="1438" w:hanging="178"/>
        <w:rPr>
          <w:rFonts w:asciiTheme="minorEastAsia" w:eastAsiaTheme="minorEastAsia" w:hAnsiTheme="minorEastAsia"/>
          <w:sz w:val="18"/>
          <w:szCs w:val="18"/>
        </w:rPr>
      </w:pPr>
    </w:p>
    <w:p w14:paraId="3372CCA5" w14:textId="77777777" w:rsidR="0041067F" w:rsidRPr="0041067F" w:rsidRDefault="0041067F" w:rsidP="0041067F">
      <w:pPr>
        <w:ind w:leftChars="127" w:left="447" w:hangingChars="100" w:hanging="180"/>
        <w:rPr>
          <w:rFonts w:asciiTheme="minorEastAsia" w:eastAsiaTheme="minorEastAsia" w:hAnsiTheme="minorEastAsia"/>
          <w:sz w:val="18"/>
          <w:szCs w:val="18"/>
        </w:rPr>
      </w:pPr>
      <w:r w:rsidRPr="0041067F">
        <w:rPr>
          <w:rFonts w:asciiTheme="minorEastAsia" w:eastAsiaTheme="minorEastAsia" w:hAnsiTheme="minorEastAsia" w:hint="eastAsia"/>
          <w:sz w:val="18"/>
          <w:szCs w:val="18"/>
        </w:rPr>
        <w:t>・監査員が高所を検査する場合もございますので、梯子や脚立等をご準備願います。また、監査員の手が汚れた場合に備えて、濡れ布巾をご準備願います。</w:t>
      </w:r>
    </w:p>
    <w:p w14:paraId="5621ACDB" w14:textId="77777777" w:rsidR="0041067F" w:rsidRPr="0041067F" w:rsidRDefault="0041067F" w:rsidP="0041067F">
      <w:pPr>
        <w:ind w:leftChars="600" w:left="1438" w:hanging="178"/>
        <w:rPr>
          <w:rFonts w:asciiTheme="minorEastAsia" w:eastAsiaTheme="minorEastAsia" w:hAnsiTheme="minorEastAsia"/>
          <w:sz w:val="18"/>
          <w:szCs w:val="18"/>
        </w:rPr>
      </w:pPr>
    </w:p>
    <w:p w14:paraId="64F1425F" w14:textId="77777777" w:rsidR="0041067F" w:rsidRPr="0041067F" w:rsidRDefault="0041067F" w:rsidP="0041067F">
      <w:pPr>
        <w:ind w:leftChars="100" w:left="210"/>
        <w:rPr>
          <w:rFonts w:asciiTheme="minorEastAsia" w:eastAsiaTheme="minorEastAsia" w:hAnsiTheme="minorEastAsia"/>
          <w:sz w:val="18"/>
          <w:szCs w:val="18"/>
        </w:rPr>
      </w:pPr>
      <w:r w:rsidRPr="0041067F">
        <w:rPr>
          <w:rFonts w:asciiTheme="minorEastAsia" w:eastAsiaTheme="minorEastAsia" w:hAnsiTheme="minorEastAsia" w:hint="eastAsia"/>
          <w:sz w:val="18"/>
          <w:szCs w:val="18"/>
        </w:rPr>
        <w:t>・スケジュールおよび対象区域（ライン）</w:t>
      </w:r>
    </w:p>
    <w:p w14:paraId="168C172C" w14:textId="77777777" w:rsidR="0041067F" w:rsidRPr="0041067F" w:rsidRDefault="0041067F" w:rsidP="0041067F">
      <w:pPr>
        <w:ind w:leftChars="302" w:left="634" w:firstLineChars="17" w:firstLine="31"/>
        <w:rPr>
          <w:rFonts w:asciiTheme="minorEastAsia" w:eastAsiaTheme="minorEastAsia" w:hAnsiTheme="minorEastAsia"/>
          <w:sz w:val="18"/>
          <w:szCs w:val="18"/>
        </w:rPr>
      </w:pPr>
      <w:r w:rsidRPr="0041067F">
        <w:rPr>
          <w:rFonts w:asciiTheme="minorEastAsia" w:eastAsiaTheme="minorEastAsia" w:hAnsiTheme="minorEastAsia" w:hint="eastAsia"/>
          <w:sz w:val="18"/>
          <w:szCs w:val="18"/>
        </w:rPr>
        <w:t>指導および監査はおよそ下記の例に従って進められます。詳細なスケジュールは開始ミーティングにおいてご相談の上、決めさせていただきます。</w:t>
      </w:r>
    </w:p>
    <w:p w14:paraId="1761B29A" w14:textId="77777777" w:rsidR="0041067F" w:rsidRPr="0041067F" w:rsidRDefault="0041067F" w:rsidP="0041067F">
      <w:pPr>
        <w:tabs>
          <w:tab w:val="left" w:pos="3240"/>
        </w:tabs>
        <w:ind w:left="1260" w:hanging="180"/>
        <w:rPr>
          <w:rFonts w:asciiTheme="minorEastAsia" w:eastAsiaTheme="minorEastAsia" w:hAnsiTheme="minorEastAsia"/>
          <w:sz w:val="18"/>
          <w:szCs w:val="18"/>
        </w:rPr>
      </w:pPr>
      <w:r w:rsidRPr="0041067F">
        <w:rPr>
          <w:rFonts w:asciiTheme="minorEastAsia" w:eastAsiaTheme="minorEastAsia" w:hAnsiTheme="minorEastAsia" w:hint="eastAsia"/>
          <w:sz w:val="18"/>
          <w:szCs w:val="18"/>
        </w:rPr>
        <w:t>例（3日間の監査の場合）</w:t>
      </w:r>
    </w:p>
    <w:p w14:paraId="1A0D7997" w14:textId="77777777" w:rsidR="0041067F" w:rsidRPr="0041067F" w:rsidRDefault="0041067F" w:rsidP="0041067F">
      <w:pPr>
        <w:tabs>
          <w:tab w:val="left" w:pos="2700"/>
          <w:tab w:val="left" w:pos="3240"/>
        </w:tabs>
        <w:snapToGrid w:val="0"/>
        <w:spacing w:line="280" w:lineRule="exact"/>
        <w:ind w:firstLineChars="500" w:firstLine="900"/>
        <w:rPr>
          <w:rFonts w:asciiTheme="minorEastAsia" w:eastAsiaTheme="minorEastAsia" w:hAnsiTheme="minorEastAsia"/>
          <w:sz w:val="18"/>
          <w:szCs w:val="18"/>
        </w:rPr>
      </w:pPr>
      <w:r w:rsidRPr="0041067F">
        <w:rPr>
          <w:rFonts w:asciiTheme="minorEastAsia" w:eastAsiaTheme="minorEastAsia" w:hAnsiTheme="minorEastAsia" w:hint="eastAsia"/>
          <w:sz w:val="18"/>
          <w:szCs w:val="18"/>
        </w:rPr>
        <w:t>1日目</w:t>
      </w:r>
    </w:p>
    <w:p w14:paraId="11FE5FD0" w14:textId="77777777" w:rsidR="0041067F" w:rsidRPr="0041067F" w:rsidRDefault="0041067F" w:rsidP="0041067F">
      <w:pPr>
        <w:tabs>
          <w:tab w:val="left" w:pos="2700"/>
          <w:tab w:val="left" w:pos="3060"/>
        </w:tabs>
        <w:snapToGrid w:val="0"/>
        <w:spacing w:line="280" w:lineRule="exact"/>
        <w:ind w:left="1260"/>
        <w:rPr>
          <w:rFonts w:asciiTheme="minorEastAsia" w:eastAsiaTheme="minorEastAsia" w:hAnsiTheme="minorEastAsia"/>
          <w:sz w:val="18"/>
          <w:szCs w:val="18"/>
        </w:rPr>
      </w:pPr>
      <w:r w:rsidRPr="0041067F">
        <w:rPr>
          <w:rFonts w:asciiTheme="minorEastAsia" w:eastAsiaTheme="minorEastAsia" w:hAnsiTheme="minorEastAsia" w:hint="eastAsia"/>
          <w:sz w:val="18"/>
          <w:szCs w:val="18"/>
        </w:rPr>
        <w:t>8:30～9:00</w:t>
      </w:r>
      <w:r w:rsidRPr="0041067F">
        <w:rPr>
          <w:rFonts w:asciiTheme="minorEastAsia" w:eastAsiaTheme="minorEastAsia" w:hAnsiTheme="minorEastAsia" w:hint="eastAsia"/>
          <w:sz w:val="18"/>
          <w:szCs w:val="18"/>
        </w:rPr>
        <w:tab/>
      </w:r>
      <w:r w:rsidRPr="0041067F">
        <w:rPr>
          <w:rFonts w:asciiTheme="minorEastAsia" w:eastAsiaTheme="minorEastAsia" w:hAnsiTheme="minorEastAsia" w:hint="eastAsia"/>
          <w:sz w:val="18"/>
          <w:szCs w:val="18"/>
        </w:rPr>
        <w:tab/>
        <w:t>到着、着替え、準備</w:t>
      </w:r>
    </w:p>
    <w:p w14:paraId="66AE6CC0" w14:textId="77777777" w:rsidR="0041067F" w:rsidRPr="0041067F" w:rsidRDefault="0041067F" w:rsidP="0041067F">
      <w:pPr>
        <w:tabs>
          <w:tab w:val="left" w:pos="3060"/>
        </w:tabs>
        <w:snapToGrid w:val="0"/>
        <w:spacing w:line="280" w:lineRule="exact"/>
        <w:ind w:leftChars="600" w:left="1260"/>
        <w:rPr>
          <w:rFonts w:asciiTheme="minorEastAsia" w:eastAsiaTheme="minorEastAsia" w:hAnsiTheme="minorEastAsia"/>
          <w:sz w:val="18"/>
          <w:szCs w:val="18"/>
        </w:rPr>
      </w:pPr>
      <w:r w:rsidRPr="0041067F">
        <w:rPr>
          <w:rFonts w:asciiTheme="minorEastAsia" w:eastAsiaTheme="minorEastAsia" w:hAnsiTheme="minorEastAsia" w:hint="eastAsia"/>
          <w:sz w:val="18"/>
          <w:szCs w:val="18"/>
        </w:rPr>
        <w:t>9:00～10:00</w:t>
      </w:r>
      <w:r w:rsidRPr="0041067F">
        <w:rPr>
          <w:rFonts w:asciiTheme="minorEastAsia" w:eastAsiaTheme="minorEastAsia" w:hAnsiTheme="minorEastAsia" w:hint="eastAsia"/>
          <w:sz w:val="18"/>
          <w:szCs w:val="18"/>
        </w:rPr>
        <w:tab/>
        <w:t>開始ミーティング、工場内一巡など</w:t>
      </w:r>
    </w:p>
    <w:p w14:paraId="4C8EF8D0" w14:textId="77777777" w:rsidR="0041067F" w:rsidRPr="0041067F" w:rsidRDefault="0041067F" w:rsidP="0041067F">
      <w:pPr>
        <w:tabs>
          <w:tab w:val="left" w:pos="3060"/>
        </w:tabs>
        <w:snapToGrid w:val="0"/>
        <w:spacing w:line="280" w:lineRule="exact"/>
        <w:ind w:left="1260"/>
        <w:rPr>
          <w:rFonts w:asciiTheme="minorEastAsia" w:eastAsiaTheme="minorEastAsia" w:hAnsiTheme="minorEastAsia"/>
          <w:sz w:val="18"/>
          <w:szCs w:val="18"/>
        </w:rPr>
      </w:pPr>
      <w:r w:rsidRPr="0041067F">
        <w:rPr>
          <w:rFonts w:asciiTheme="minorEastAsia" w:eastAsiaTheme="minorEastAsia" w:hAnsiTheme="minorEastAsia" w:hint="eastAsia"/>
          <w:sz w:val="18"/>
          <w:szCs w:val="18"/>
        </w:rPr>
        <w:t>10:00～17:00</w:t>
      </w:r>
      <w:r w:rsidRPr="0041067F">
        <w:rPr>
          <w:rFonts w:asciiTheme="minorEastAsia" w:eastAsiaTheme="minorEastAsia" w:hAnsiTheme="minorEastAsia" w:hint="eastAsia"/>
          <w:sz w:val="18"/>
          <w:szCs w:val="18"/>
        </w:rPr>
        <w:tab/>
        <w:t>工場内の検査（昼食・休憩含む）</w:t>
      </w:r>
    </w:p>
    <w:p w14:paraId="23EC0F18" w14:textId="77777777" w:rsidR="0041067F" w:rsidRPr="0041067F" w:rsidRDefault="0041067F" w:rsidP="0041067F">
      <w:pPr>
        <w:tabs>
          <w:tab w:val="left" w:pos="3240"/>
        </w:tabs>
        <w:snapToGrid w:val="0"/>
        <w:spacing w:line="280" w:lineRule="exact"/>
        <w:ind w:left="1080"/>
        <w:rPr>
          <w:rFonts w:asciiTheme="minorEastAsia" w:eastAsiaTheme="minorEastAsia" w:hAnsiTheme="minorEastAsia"/>
          <w:sz w:val="18"/>
          <w:szCs w:val="18"/>
        </w:rPr>
      </w:pPr>
      <w:r w:rsidRPr="0041067F">
        <w:rPr>
          <w:rFonts w:asciiTheme="minorEastAsia" w:eastAsiaTheme="minorEastAsia" w:hAnsiTheme="minorEastAsia" w:hint="eastAsia"/>
          <w:sz w:val="18"/>
          <w:szCs w:val="18"/>
        </w:rPr>
        <w:t>2日目以降</w:t>
      </w:r>
    </w:p>
    <w:p w14:paraId="320BC2CB" w14:textId="77777777" w:rsidR="0041067F" w:rsidRPr="0041067F" w:rsidRDefault="0041067F" w:rsidP="0041067F">
      <w:pPr>
        <w:tabs>
          <w:tab w:val="left" w:pos="2700"/>
          <w:tab w:val="left" w:pos="3060"/>
        </w:tabs>
        <w:snapToGrid w:val="0"/>
        <w:spacing w:line="280" w:lineRule="exact"/>
        <w:ind w:left="1260"/>
        <w:rPr>
          <w:rFonts w:asciiTheme="minorEastAsia" w:eastAsiaTheme="minorEastAsia" w:hAnsiTheme="minorEastAsia"/>
          <w:sz w:val="18"/>
          <w:szCs w:val="18"/>
        </w:rPr>
      </w:pPr>
      <w:r w:rsidRPr="0041067F">
        <w:rPr>
          <w:rFonts w:asciiTheme="minorEastAsia" w:eastAsiaTheme="minorEastAsia" w:hAnsiTheme="minorEastAsia" w:hint="eastAsia"/>
          <w:sz w:val="18"/>
          <w:szCs w:val="18"/>
        </w:rPr>
        <w:t>8:30～9:00</w:t>
      </w:r>
      <w:r w:rsidRPr="0041067F">
        <w:rPr>
          <w:rFonts w:asciiTheme="minorEastAsia" w:eastAsiaTheme="minorEastAsia" w:hAnsiTheme="minorEastAsia" w:hint="eastAsia"/>
          <w:sz w:val="18"/>
          <w:szCs w:val="18"/>
        </w:rPr>
        <w:tab/>
      </w:r>
      <w:r w:rsidRPr="0041067F">
        <w:rPr>
          <w:rFonts w:asciiTheme="minorEastAsia" w:eastAsiaTheme="minorEastAsia" w:hAnsiTheme="minorEastAsia" w:hint="eastAsia"/>
          <w:sz w:val="18"/>
          <w:szCs w:val="18"/>
        </w:rPr>
        <w:tab/>
        <w:t>到着、着替え、準備</w:t>
      </w:r>
    </w:p>
    <w:p w14:paraId="083CACA2" w14:textId="77777777" w:rsidR="0041067F" w:rsidRPr="0041067F" w:rsidRDefault="0041067F" w:rsidP="0041067F">
      <w:pPr>
        <w:tabs>
          <w:tab w:val="left" w:pos="3060"/>
        </w:tabs>
        <w:snapToGrid w:val="0"/>
        <w:spacing w:line="280" w:lineRule="exact"/>
        <w:ind w:left="1260"/>
        <w:rPr>
          <w:rFonts w:asciiTheme="minorEastAsia" w:eastAsiaTheme="minorEastAsia" w:hAnsiTheme="minorEastAsia"/>
          <w:sz w:val="18"/>
          <w:szCs w:val="18"/>
        </w:rPr>
      </w:pPr>
      <w:r w:rsidRPr="0041067F">
        <w:rPr>
          <w:rFonts w:asciiTheme="minorEastAsia" w:eastAsiaTheme="minorEastAsia" w:hAnsiTheme="minorEastAsia" w:hint="eastAsia"/>
          <w:sz w:val="18"/>
          <w:szCs w:val="18"/>
        </w:rPr>
        <w:t>9:00～9:10</w:t>
      </w:r>
      <w:r w:rsidRPr="0041067F">
        <w:rPr>
          <w:rFonts w:asciiTheme="minorEastAsia" w:eastAsiaTheme="minorEastAsia" w:hAnsiTheme="minorEastAsia" w:hint="eastAsia"/>
          <w:sz w:val="18"/>
          <w:szCs w:val="18"/>
        </w:rPr>
        <w:tab/>
        <w:t>その日の予定確認</w:t>
      </w:r>
    </w:p>
    <w:p w14:paraId="1AB76FE3" w14:textId="77777777" w:rsidR="0041067F" w:rsidRPr="0041067F" w:rsidRDefault="0041067F" w:rsidP="0041067F">
      <w:pPr>
        <w:tabs>
          <w:tab w:val="left" w:pos="3060"/>
        </w:tabs>
        <w:snapToGrid w:val="0"/>
        <w:spacing w:line="280" w:lineRule="exact"/>
        <w:ind w:left="1260"/>
        <w:rPr>
          <w:rFonts w:asciiTheme="minorEastAsia" w:eastAsiaTheme="minorEastAsia" w:hAnsiTheme="minorEastAsia"/>
          <w:sz w:val="18"/>
          <w:szCs w:val="18"/>
        </w:rPr>
      </w:pPr>
      <w:r w:rsidRPr="0041067F">
        <w:rPr>
          <w:rFonts w:asciiTheme="minorEastAsia" w:eastAsiaTheme="minorEastAsia" w:hAnsiTheme="minorEastAsia" w:hint="eastAsia"/>
          <w:sz w:val="18"/>
          <w:szCs w:val="18"/>
        </w:rPr>
        <w:t>9:10～17:00</w:t>
      </w:r>
      <w:r w:rsidRPr="0041067F">
        <w:rPr>
          <w:rFonts w:asciiTheme="minorEastAsia" w:eastAsiaTheme="minorEastAsia" w:hAnsiTheme="minorEastAsia" w:hint="eastAsia"/>
          <w:sz w:val="18"/>
          <w:szCs w:val="18"/>
        </w:rPr>
        <w:tab/>
        <w:t>工場内の検査（昼食・休憩含む</w:t>
      </w:r>
    </w:p>
    <w:p w14:paraId="0A4C1150" w14:textId="77777777" w:rsidR="0041067F" w:rsidRPr="0041067F" w:rsidRDefault="0041067F" w:rsidP="0041067F">
      <w:pPr>
        <w:tabs>
          <w:tab w:val="left" w:pos="3240"/>
        </w:tabs>
        <w:snapToGrid w:val="0"/>
        <w:spacing w:line="280" w:lineRule="exact"/>
        <w:ind w:firstLineChars="500" w:firstLine="900"/>
        <w:rPr>
          <w:rFonts w:asciiTheme="minorEastAsia" w:eastAsiaTheme="minorEastAsia" w:hAnsiTheme="minorEastAsia"/>
          <w:sz w:val="18"/>
          <w:szCs w:val="18"/>
        </w:rPr>
      </w:pPr>
      <w:r w:rsidRPr="0041067F">
        <w:rPr>
          <w:rFonts w:asciiTheme="minorEastAsia" w:eastAsiaTheme="minorEastAsia" w:hAnsiTheme="minorEastAsia" w:hint="eastAsia"/>
          <w:sz w:val="18"/>
          <w:szCs w:val="18"/>
        </w:rPr>
        <w:t>最終日</w:t>
      </w:r>
    </w:p>
    <w:p w14:paraId="2340E63B" w14:textId="77777777" w:rsidR="0041067F" w:rsidRPr="0041067F" w:rsidRDefault="0041067F" w:rsidP="0041067F">
      <w:pPr>
        <w:tabs>
          <w:tab w:val="left" w:pos="3060"/>
        </w:tabs>
        <w:snapToGrid w:val="0"/>
        <w:spacing w:line="280" w:lineRule="exact"/>
        <w:ind w:left="1260"/>
        <w:rPr>
          <w:rFonts w:asciiTheme="minorEastAsia" w:eastAsiaTheme="minorEastAsia" w:hAnsiTheme="minorEastAsia"/>
          <w:sz w:val="18"/>
          <w:szCs w:val="18"/>
        </w:rPr>
      </w:pPr>
      <w:r w:rsidRPr="0041067F">
        <w:rPr>
          <w:rFonts w:asciiTheme="minorEastAsia" w:eastAsiaTheme="minorEastAsia" w:hAnsiTheme="minorEastAsia" w:hint="eastAsia"/>
          <w:sz w:val="18"/>
          <w:szCs w:val="18"/>
        </w:rPr>
        <w:t>8:30～9:00</w:t>
      </w:r>
      <w:r w:rsidRPr="0041067F">
        <w:rPr>
          <w:rFonts w:asciiTheme="minorEastAsia" w:eastAsiaTheme="minorEastAsia" w:hAnsiTheme="minorEastAsia" w:hint="eastAsia"/>
          <w:sz w:val="18"/>
          <w:szCs w:val="18"/>
        </w:rPr>
        <w:tab/>
        <w:t>到着、準備</w:t>
      </w:r>
    </w:p>
    <w:p w14:paraId="0BCD39CE" w14:textId="77777777" w:rsidR="0041067F" w:rsidRPr="0041067F" w:rsidRDefault="0041067F" w:rsidP="0041067F">
      <w:pPr>
        <w:tabs>
          <w:tab w:val="left" w:pos="3060"/>
        </w:tabs>
        <w:snapToGrid w:val="0"/>
        <w:spacing w:line="280" w:lineRule="exact"/>
        <w:ind w:left="3251" w:hanging="1991"/>
        <w:rPr>
          <w:rFonts w:asciiTheme="minorEastAsia" w:eastAsiaTheme="minorEastAsia" w:hAnsiTheme="minorEastAsia"/>
          <w:sz w:val="18"/>
          <w:szCs w:val="18"/>
        </w:rPr>
      </w:pPr>
      <w:r w:rsidRPr="0041067F">
        <w:rPr>
          <w:rFonts w:asciiTheme="minorEastAsia" w:eastAsiaTheme="minorEastAsia" w:hAnsiTheme="minorEastAsia" w:hint="eastAsia"/>
          <w:sz w:val="18"/>
          <w:szCs w:val="18"/>
        </w:rPr>
        <w:t>9:00～15:00</w:t>
      </w:r>
      <w:r w:rsidRPr="0041067F">
        <w:rPr>
          <w:rFonts w:asciiTheme="minorEastAsia" w:eastAsiaTheme="minorEastAsia" w:hAnsiTheme="minorEastAsia" w:hint="eastAsia"/>
          <w:sz w:val="18"/>
          <w:szCs w:val="18"/>
        </w:rPr>
        <w:tab/>
        <w:t>書類検査（指導の場合は工場内の検査。昼食・休憩含む）</w:t>
      </w:r>
    </w:p>
    <w:p w14:paraId="5B2F5B8A" w14:textId="77777777" w:rsidR="0041067F" w:rsidRPr="0041067F" w:rsidRDefault="0041067F" w:rsidP="0041067F">
      <w:pPr>
        <w:tabs>
          <w:tab w:val="left" w:pos="3060"/>
        </w:tabs>
        <w:snapToGrid w:val="0"/>
        <w:spacing w:line="280" w:lineRule="exact"/>
        <w:ind w:left="1260"/>
        <w:rPr>
          <w:rFonts w:asciiTheme="minorEastAsia" w:eastAsiaTheme="minorEastAsia" w:hAnsiTheme="minorEastAsia"/>
          <w:sz w:val="18"/>
          <w:szCs w:val="18"/>
        </w:rPr>
      </w:pPr>
      <w:r w:rsidRPr="0041067F">
        <w:rPr>
          <w:rFonts w:asciiTheme="minorEastAsia" w:eastAsiaTheme="minorEastAsia" w:hAnsiTheme="minorEastAsia" w:hint="eastAsia"/>
          <w:sz w:val="18"/>
          <w:szCs w:val="18"/>
        </w:rPr>
        <w:t>15:00～16:00</w:t>
      </w:r>
      <w:r w:rsidRPr="0041067F">
        <w:rPr>
          <w:rFonts w:asciiTheme="minorEastAsia" w:eastAsiaTheme="minorEastAsia" w:hAnsiTheme="minorEastAsia" w:hint="eastAsia"/>
          <w:sz w:val="18"/>
          <w:szCs w:val="18"/>
        </w:rPr>
        <w:tab/>
        <w:t>終了ミーティング準備</w:t>
      </w:r>
    </w:p>
    <w:p w14:paraId="42D7B6D1" w14:textId="77777777" w:rsidR="0041067F" w:rsidRPr="0041067F" w:rsidRDefault="0041067F" w:rsidP="0041067F">
      <w:pPr>
        <w:tabs>
          <w:tab w:val="left" w:pos="3060"/>
        </w:tabs>
        <w:snapToGrid w:val="0"/>
        <w:spacing w:line="280" w:lineRule="exact"/>
        <w:ind w:left="1260"/>
        <w:rPr>
          <w:rFonts w:asciiTheme="minorEastAsia" w:eastAsiaTheme="minorEastAsia" w:hAnsiTheme="minorEastAsia"/>
          <w:szCs w:val="21"/>
        </w:rPr>
      </w:pPr>
      <w:r w:rsidRPr="0041067F">
        <w:rPr>
          <w:rFonts w:asciiTheme="minorEastAsia" w:eastAsiaTheme="minorEastAsia" w:hAnsiTheme="minorEastAsia" w:hint="eastAsia"/>
          <w:sz w:val="18"/>
          <w:szCs w:val="18"/>
        </w:rPr>
        <w:t>16:00～17:00</w:t>
      </w:r>
      <w:r w:rsidRPr="0041067F">
        <w:rPr>
          <w:rFonts w:asciiTheme="minorEastAsia" w:eastAsiaTheme="minorEastAsia" w:hAnsiTheme="minorEastAsia" w:hint="eastAsia"/>
          <w:sz w:val="18"/>
          <w:szCs w:val="18"/>
        </w:rPr>
        <w:tab/>
        <w:t>終了ミーティング</w:t>
      </w:r>
    </w:p>
    <w:p w14:paraId="688D492A" w14:textId="77777777" w:rsidR="0041067F" w:rsidRDefault="0041067F" w:rsidP="007D312A">
      <w:pPr>
        <w:pStyle w:val="a3"/>
        <w:tabs>
          <w:tab w:val="clear" w:pos="4252"/>
          <w:tab w:val="clear" w:pos="8504"/>
        </w:tabs>
        <w:snapToGrid/>
        <w:jc w:val="center"/>
        <w:rPr>
          <w:rFonts w:ascii="Meiryo UI" w:eastAsia="Meiryo UI" w:hAnsi="Meiryo UI"/>
          <w:b/>
          <w:sz w:val="28"/>
          <w:szCs w:val="28"/>
        </w:rPr>
      </w:pPr>
    </w:p>
    <w:p w14:paraId="0F3CB6EA" w14:textId="77777777" w:rsidR="0041067F" w:rsidRDefault="0041067F">
      <w:pPr>
        <w:widowControl/>
        <w:jc w:val="left"/>
        <w:rPr>
          <w:rFonts w:ascii="Meiryo UI" w:eastAsia="Meiryo UI" w:hAnsi="Meiryo UI"/>
          <w:b/>
          <w:sz w:val="28"/>
          <w:szCs w:val="28"/>
        </w:rPr>
      </w:pPr>
      <w:r>
        <w:rPr>
          <w:rFonts w:ascii="Meiryo UI" w:eastAsia="Meiryo UI" w:hAnsi="Meiryo UI"/>
          <w:b/>
          <w:sz w:val="28"/>
          <w:szCs w:val="28"/>
        </w:rPr>
        <w:br w:type="page"/>
      </w:r>
    </w:p>
    <w:p w14:paraId="56CC8170" w14:textId="77777777" w:rsidR="0041067F" w:rsidRDefault="0041067F" w:rsidP="0041067F">
      <w:pPr>
        <w:jc w:val="center"/>
        <w:rPr>
          <w:b/>
          <w:sz w:val="28"/>
          <w:szCs w:val="28"/>
        </w:rPr>
      </w:pPr>
      <w:r w:rsidRPr="0094450F">
        <w:rPr>
          <w:rFonts w:hint="eastAsia"/>
          <w:b/>
          <w:sz w:val="28"/>
          <w:szCs w:val="28"/>
        </w:rPr>
        <w:lastRenderedPageBreak/>
        <w:t>AIB</w:t>
      </w:r>
      <w:r w:rsidRPr="0094450F">
        <w:rPr>
          <w:rFonts w:hint="eastAsia"/>
          <w:b/>
          <w:sz w:val="28"/>
          <w:szCs w:val="28"/>
        </w:rPr>
        <w:t>フードセーフティ検査</w:t>
      </w:r>
      <w:r>
        <w:rPr>
          <w:rFonts w:hint="eastAsia"/>
          <w:b/>
          <w:sz w:val="28"/>
          <w:szCs w:val="28"/>
        </w:rPr>
        <w:t xml:space="preserve">　キャンセルポリシー</w:t>
      </w:r>
    </w:p>
    <w:p w14:paraId="7E8E8DC2" w14:textId="77777777" w:rsidR="0041067F" w:rsidRDefault="0041067F" w:rsidP="0041067F">
      <w:pPr>
        <w:jc w:val="center"/>
        <w:rPr>
          <w:b/>
          <w:sz w:val="28"/>
          <w:szCs w:val="28"/>
        </w:rPr>
      </w:pPr>
    </w:p>
    <w:p w14:paraId="3DE15725" w14:textId="77777777" w:rsidR="0041067F" w:rsidRPr="0095100B" w:rsidRDefault="0041067F" w:rsidP="0041067F">
      <w:pPr>
        <w:jc w:val="center"/>
        <w:rPr>
          <w:b/>
          <w:sz w:val="28"/>
          <w:szCs w:val="28"/>
        </w:rPr>
      </w:pPr>
    </w:p>
    <w:p w14:paraId="08D8F01A" w14:textId="77777777" w:rsidR="0041067F" w:rsidRDefault="0041067F" w:rsidP="0041067F">
      <w:pPr>
        <w:ind w:left="420" w:hangingChars="200" w:hanging="420"/>
        <w:rPr>
          <w:rFonts w:ascii="Times New Roman" w:hAnsi="Times New Roman"/>
        </w:rPr>
      </w:pPr>
      <w:r>
        <w:rPr>
          <w:rFonts w:ascii="Times New Roman" w:hAnsi="Times New Roman" w:hint="eastAsia"/>
        </w:rPr>
        <w:t>１．検査開始日より起算して</w:t>
      </w:r>
      <w:r>
        <w:rPr>
          <w:rFonts w:ascii="Times New Roman" w:hAnsi="Times New Roman"/>
        </w:rPr>
        <w:t>22</w:t>
      </w:r>
      <w:r>
        <w:rPr>
          <w:rFonts w:ascii="Times New Roman" w:hAnsi="Times New Roman" w:hint="eastAsia"/>
        </w:rPr>
        <w:t>日前までのキャンセルについては、検査料金の請求は行いませんが、事前に予約した宿泊や移動手段の取消にかかる諸経費等を実費で請求させていただきます。</w:t>
      </w:r>
    </w:p>
    <w:p w14:paraId="057FB7C4" w14:textId="77777777" w:rsidR="0041067F" w:rsidRDefault="0041067F" w:rsidP="0041067F">
      <w:pPr>
        <w:ind w:left="420" w:hangingChars="200" w:hanging="420"/>
        <w:rPr>
          <w:rFonts w:ascii="Times New Roman" w:hAnsi="Times New Roman"/>
        </w:rPr>
      </w:pPr>
    </w:p>
    <w:p w14:paraId="0FB99506" w14:textId="77777777" w:rsidR="0041067F" w:rsidRDefault="0041067F" w:rsidP="0041067F">
      <w:pPr>
        <w:ind w:left="420" w:hangingChars="200" w:hanging="420"/>
        <w:rPr>
          <w:rFonts w:ascii="Times New Roman" w:hAnsi="Times New Roman"/>
        </w:rPr>
      </w:pPr>
      <w:r>
        <w:rPr>
          <w:rFonts w:ascii="Times New Roman" w:hAnsi="Times New Roman" w:hint="eastAsia"/>
        </w:rPr>
        <w:t>２．検査開始日より起算して</w:t>
      </w:r>
      <w:r>
        <w:rPr>
          <w:rFonts w:ascii="Times New Roman" w:hAnsi="Times New Roman"/>
        </w:rPr>
        <w:t>21</w:t>
      </w:r>
      <w:r>
        <w:rPr>
          <w:rFonts w:ascii="Times New Roman" w:hAnsi="Times New Roman" w:hint="eastAsia"/>
        </w:rPr>
        <w:t>日前以降のキャンセルについては、検査料金の</w:t>
      </w:r>
      <w:r>
        <w:rPr>
          <w:rFonts w:ascii="Times New Roman" w:hAnsi="Times New Roman"/>
        </w:rPr>
        <w:t>100</w:t>
      </w:r>
      <w:r>
        <w:rPr>
          <w:rFonts w:ascii="Times New Roman" w:hAnsi="Times New Roman" w:hint="eastAsia"/>
        </w:rPr>
        <w:t>％を請求させていただきます。また事前に予約した宿泊や移動手段の取消にかかる諸経費等も実費で請求させていただきます。</w:t>
      </w:r>
    </w:p>
    <w:p w14:paraId="5D96D135" w14:textId="77777777" w:rsidR="0041067F" w:rsidRDefault="0041067F" w:rsidP="0041067F">
      <w:pPr>
        <w:ind w:left="420" w:hangingChars="200" w:hanging="420"/>
        <w:rPr>
          <w:rFonts w:ascii="Times New Roman" w:hAnsi="Times New Roman"/>
        </w:rPr>
      </w:pPr>
    </w:p>
    <w:p w14:paraId="7DE4C9C6" w14:textId="77777777" w:rsidR="0041067F" w:rsidRDefault="0041067F" w:rsidP="0041067F">
      <w:pPr>
        <w:ind w:left="420" w:hangingChars="200" w:hanging="420"/>
        <w:rPr>
          <w:rFonts w:ascii="Times New Roman" w:hAnsi="Times New Roman"/>
        </w:rPr>
      </w:pPr>
      <w:r>
        <w:rPr>
          <w:rFonts w:ascii="Times New Roman" w:hAnsi="Times New Roman" w:hint="eastAsia"/>
        </w:rPr>
        <w:t>３．検査開始後に火災や重大事故等により検査が中止となった場合は、実際に検査を実施した日数分の検査費用と諸経費を実費で請求させていただきます。</w:t>
      </w:r>
    </w:p>
    <w:p w14:paraId="4D1DA3DF" w14:textId="77777777" w:rsidR="0041067F" w:rsidRDefault="0041067F" w:rsidP="0041067F">
      <w:pPr>
        <w:rPr>
          <w:rFonts w:ascii="Times New Roman" w:hAnsi="Times New Roman"/>
        </w:rPr>
      </w:pPr>
    </w:p>
    <w:tbl>
      <w:tblPr>
        <w:tblW w:w="0" w:type="auto"/>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948"/>
        <w:gridCol w:w="3566"/>
      </w:tblGrid>
      <w:tr w:rsidR="0041067F" w:rsidRPr="00AA023E" w14:paraId="5E7A518C" w14:textId="77777777" w:rsidTr="00831414">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05246E11" w14:textId="77777777" w:rsidR="0041067F" w:rsidRPr="00AA023E" w:rsidRDefault="0041067F" w:rsidP="007F788B">
            <w:pPr>
              <w:rPr>
                <w:rFonts w:ascii="ＭＳ 明朝" w:hAnsi="ＭＳ 明朝" w:cs="ＭＳ 明朝"/>
              </w:rPr>
            </w:pPr>
            <w:r w:rsidRPr="00AA023E">
              <w:rPr>
                <w:rFonts w:ascii="ＭＳ 明朝" w:hAnsi="ＭＳ 明朝" w:cs="ＭＳ 明朝" w:hint="eastAsia"/>
              </w:rPr>
              <w:t>検査開始日より　遡って</w:t>
            </w: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14:paraId="619F43A9" w14:textId="77777777" w:rsidR="0041067F" w:rsidRPr="00AA023E" w:rsidRDefault="0041067F" w:rsidP="007F788B">
            <w:pPr>
              <w:rPr>
                <w:rFonts w:ascii="Times New Roman" w:hAnsi="Times New Roman"/>
                <w:szCs w:val="22"/>
              </w:rPr>
            </w:pPr>
            <w:r w:rsidRPr="00AA023E">
              <w:rPr>
                <w:rFonts w:ascii="ＭＳ 明朝" w:hAnsi="ＭＳ 明朝" w:cs="ＭＳ 明朝" w:hint="eastAsia"/>
              </w:rPr>
              <w:t>検査料金</w:t>
            </w:r>
          </w:p>
        </w:tc>
        <w:tc>
          <w:tcPr>
            <w:tcW w:w="3566" w:type="dxa"/>
            <w:tcBorders>
              <w:top w:val="single" w:sz="4" w:space="0" w:color="auto"/>
              <w:left w:val="single" w:sz="4" w:space="0" w:color="auto"/>
              <w:bottom w:val="single" w:sz="4" w:space="0" w:color="auto"/>
              <w:right w:val="single" w:sz="4" w:space="0" w:color="auto"/>
            </w:tcBorders>
            <w:shd w:val="clear" w:color="auto" w:fill="auto"/>
            <w:hideMark/>
          </w:tcPr>
          <w:p w14:paraId="35F3A128" w14:textId="77777777" w:rsidR="0041067F" w:rsidRPr="00AA023E" w:rsidRDefault="0041067F" w:rsidP="007F788B">
            <w:pPr>
              <w:rPr>
                <w:rFonts w:ascii="Times New Roman" w:hAnsi="Times New Roman"/>
                <w:szCs w:val="22"/>
              </w:rPr>
            </w:pPr>
            <w:r w:rsidRPr="00AA023E">
              <w:rPr>
                <w:rFonts w:ascii="ＭＳ 明朝" w:hAnsi="ＭＳ 明朝" w:cs="ＭＳ 明朝" w:hint="eastAsia"/>
              </w:rPr>
              <w:t>諸経費等</w:t>
            </w:r>
            <w:r w:rsidRPr="00AA023E">
              <w:rPr>
                <w:rFonts w:ascii="Times New Roman" w:eastAsia="Times New Roman" w:hAnsi="Times New Roman"/>
              </w:rPr>
              <w:br/>
            </w:r>
            <w:r w:rsidRPr="00AA023E">
              <w:rPr>
                <w:rFonts w:ascii="ＭＳ 明朝" w:hAnsi="ＭＳ 明朝" w:cs="ＭＳ 明朝" w:hint="eastAsia"/>
              </w:rPr>
              <w:t>（宿泊や移動手段の取消にかかる）</w:t>
            </w:r>
          </w:p>
        </w:tc>
      </w:tr>
      <w:tr w:rsidR="0041067F" w:rsidRPr="00AA023E" w14:paraId="6BE2526F" w14:textId="77777777" w:rsidTr="00831414">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159755C8" w14:textId="77777777" w:rsidR="0041067F" w:rsidRPr="00AA023E" w:rsidRDefault="0041067F" w:rsidP="007F788B">
            <w:pPr>
              <w:rPr>
                <w:rFonts w:ascii="Times New Roman" w:hAnsi="Times New Roman"/>
                <w:szCs w:val="22"/>
              </w:rPr>
            </w:pPr>
            <w:r w:rsidRPr="00AA023E">
              <w:rPr>
                <w:rFonts w:ascii="Times New Roman" w:eastAsia="Times New Roman" w:hAnsi="Times New Roman"/>
              </w:rPr>
              <w:t>22</w:t>
            </w:r>
            <w:r w:rsidRPr="00AA023E">
              <w:rPr>
                <w:rFonts w:ascii="ＭＳ 明朝" w:hAnsi="ＭＳ 明朝" w:cs="ＭＳ 明朝" w:hint="eastAsia"/>
              </w:rPr>
              <w:t>日前まで</w:t>
            </w: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14:paraId="69C29F0A" w14:textId="77777777" w:rsidR="0041067F" w:rsidRPr="00AA023E" w:rsidRDefault="0041067F" w:rsidP="007F788B">
            <w:pPr>
              <w:rPr>
                <w:rFonts w:ascii="Times New Roman" w:hAnsi="Times New Roman"/>
                <w:szCs w:val="22"/>
              </w:rPr>
            </w:pPr>
            <w:r w:rsidRPr="00AA023E">
              <w:rPr>
                <w:rFonts w:ascii="ＭＳ 明朝" w:hAnsi="ＭＳ 明朝" w:cs="ＭＳ 明朝" w:hint="eastAsia"/>
              </w:rPr>
              <w:t>請求されません</w:t>
            </w:r>
          </w:p>
        </w:tc>
        <w:tc>
          <w:tcPr>
            <w:tcW w:w="3566" w:type="dxa"/>
            <w:tcBorders>
              <w:top w:val="single" w:sz="4" w:space="0" w:color="auto"/>
              <w:left w:val="single" w:sz="4" w:space="0" w:color="auto"/>
              <w:bottom w:val="single" w:sz="4" w:space="0" w:color="auto"/>
              <w:right w:val="single" w:sz="4" w:space="0" w:color="auto"/>
            </w:tcBorders>
            <w:shd w:val="clear" w:color="auto" w:fill="auto"/>
            <w:hideMark/>
          </w:tcPr>
          <w:p w14:paraId="6A5C241D" w14:textId="77777777" w:rsidR="0041067F" w:rsidRPr="00AA023E" w:rsidRDefault="0041067F" w:rsidP="007F788B">
            <w:pPr>
              <w:rPr>
                <w:rFonts w:ascii="Times New Roman" w:hAnsi="Times New Roman"/>
                <w:szCs w:val="22"/>
              </w:rPr>
            </w:pPr>
            <w:r w:rsidRPr="00AA023E">
              <w:rPr>
                <w:rFonts w:ascii="ＭＳ 明朝" w:hAnsi="ＭＳ 明朝" w:cs="ＭＳ 明朝" w:hint="eastAsia"/>
              </w:rPr>
              <w:t>実費（全額）</w:t>
            </w:r>
          </w:p>
        </w:tc>
      </w:tr>
      <w:tr w:rsidR="0041067F" w:rsidRPr="00AA023E" w14:paraId="53CE3F5F" w14:textId="77777777" w:rsidTr="00831414">
        <w:tc>
          <w:tcPr>
            <w:tcW w:w="1980" w:type="dxa"/>
            <w:tcBorders>
              <w:top w:val="single" w:sz="4" w:space="0" w:color="auto"/>
              <w:left w:val="single" w:sz="4" w:space="0" w:color="auto"/>
              <w:bottom w:val="single" w:sz="4" w:space="0" w:color="auto"/>
              <w:right w:val="single" w:sz="4" w:space="0" w:color="auto"/>
            </w:tcBorders>
            <w:shd w:val="clear" w:color="auto" w:fill="auto"/>
            <w:hideMark/>
          </w:tcPr>
          <w:p w14:paraId="64816DB9" w14:textId="77777777" w:rsidR="0041067F" w:rsidRPr="00AA023E" w:rsidRDefault="0041067F" w:rsidP="007F788B">
            <w:pPr>
              <w:rPr>
                <w:rFonts w:ascii="Times New Roman" w:hAnsi="Times New Roman"/>
                <w:szCs w:val="22"/>
              </w:rPr>
            </w:pPr>
            <w:r w:rsidRPr="00AA023E">
              <w:rPr>
                <w:rFonts w:ascii="Times New Roman" w:eastAsia="Times New Roman" w:hAnsi="Times New Roman"/>
              </w:rPr>
              <w:t>21</w:t>
            </w:r>
            <w:r w:rsidRPr="00AA023E">
              <w:rPr>
                <w:rFonts w:ascii="ＭＳ 明朝" w:hAnsi="ＭＳ 明朝" w:cs="ＭＳ 明朝" w:hint="eastAsia"/>
              </w:rPr>
              <w:t>日前以降</w:t>
            </w:r>
          </w:p>
        </w:tc>
        <w:tc>
          <w:tcPr>
            <w:tcW w:w="2948" w:type="dxa"/>
            <w:tcBorders>
              <w:top w:val="single" w:sz="4" w:space="0" w:color="auto"/>
              <w:left w:val="single" w:sz="4" w:space="0" w:color="auto"/>
              <w:bottom w:val="single" w:sz="4" w:space="0" w:color="auto"/>
              <w:right w:val="single" w:sz="4" w:space="0" w:color="auto"/>
            </w:tcBorders>
            <w:shd w:val="clear" w:color="auto" w:fill="auto"/>
            <w:hideMark/>
          </w:tcPr>
          <w:p w14:paraId="545B46B8" w14:textId="77777777" w:rsidR="0041067F" w:rsidRPr="00AA023E" w:rsidRDefault="0041067F" w:rsidP="007F788B">
            <w:pPr>
              <w:rPr>
                <w:rFonts w:ascii="Times New Roman" w:hAnsi="Times New Roman"/>
                <w:szCs w:val="22"/>
              </w:rPr>
            </w:pPr>
            <w:r w:rsidRPr="00AA023E">
              <w:rPr>
                <w:rFonts w:ascii="ＭＳ 明朝" w:hAnsi="ＭＳ 明朝" w:cs="ＭＳ 明朝" w:hint="eastAsia"/>
              </w:rPr>
              <w:t>検査費用の全額</w:t>
            </w:r>
          </w:p>
        </w:tc>
        <w:tc>
          <w:tcPr>
            <w:tcW w:w="3566" w:type="dxa"/>
            <w:tcBorders>
              <w:top w:val="single" w:sz="4" w:space="0" w:color="auto"/>
              <w:left w:val="single" w:sz="4" w:space="0" w:color="auto"/>
              <w:bottom w:val="single" w:sz="4" w:space="0" w:color="auto"/>
              <w:right w:val="single" w:sz="4" w:space="0" w:color="auto"/>
            </w:tcBorders>
            <w:shd w:val="clear" w:color="auto" w:fill="auto"/>
            <w:hideMark/>
          </w:tcPr>
          <w:p w14:paraId="4CB4EBFE" w14:textId="77777777" w:rsidR="0041067F" w:rsidRPr="00AA023E" w:rsidRDefault="0041067F" w:rsidP="007F788B">
            <w:pPr>
              <w:rPr>
                <w:rFonts w:ascii="Times New Roman" w:hAnsi="Times New Roman"/>
                <w:szCs w:val="22"/>
              </w:rPr>
            </w:pPr>
            <w:r w:rsidRPr="00AA023E">
              <w:rPr>
                <w:rFonts w:ascii="ＭＳ 明朝" w:hAnsi="ＭＳ 明朝" w:cs="ＭＳ 明朝" w:hint="eastAsia"/>
              </w:rPr>
              <w:t>実費（全額）</w:t>
            </w:r>
          </w:p>
        </w:tc>
      </w:tr>
    </w:tbl>
    <w:p w14:paraId="2A620005" w14:textId="77777777" w:rsidR="0041067F" w:rsidRPr="006A75A1" w:rsidRDefault="0041067F" w:rsidP="0041067F">
      <w:pPr>
        <w:rPr>
          <w:rFonts w:ascii="Times New Roman" w:hAnsi="Times New Roman"/>
          <w:szCs w:val="22"/>
        </w:rPr>
      </w:pPr>
    </w:p>
    <w:p w14:paraId="0CA797DC" w14:textId="77777777" w:rsidR="0041067F" w:rsidRPr="00D72E90" w:rsidRDefault="0041067F" w:rsidP="0041067F">
      <w:pPr>
        <w:tabs>
          <w:tab w:val="left" w:pos="-142"/>
        </w:tabs>
        <w:spacing w:line="320" w:lineRule="exact"/>
        <w:ind w:leftChars="-67" w:left="-141" w:firstLineChars="66" w:firstLine="139"/>
        <w:jc w:val="left"/>
        <w:rPr>
          <w:rFonts w:ascii="ＭＳ 明朝" w:hAnsi="ＭＳ 明朝" w:cs="ＭＳ 明朝"/>
        </w:rPr>
      </w:pPr>
      <w:r>
        <w:rPr>
          <w:rFonts w:ascii="ＭＳ 明朝" w:hAnsi="ＭＳ 明朝" w:cs="ＭＳ 明朝" w:hint="eastAsia"/>
        </w:rPr>
        <w:t>◯本ポリシーは日程が確定した時点より</w:t>
      </w:r>
      <w:r>
        <w:rPr>
          <w:rFonts w:ascii="Times New Roman" w:hAnsi="Times New Roman" w:hint="eastAsia"/>
        </w:rPr>
        <w:t>適用されます。</w:t>
      </w:r>
    </w:p>
    <w:p w14:paraId="147996CF" w14:textId="77777777" w:rsidR="0041067F" w:rsidRDefault="0041067F" w:rsidP="0041067F">
      <w:pPr>
        <w:rPr>
          <w:rFonts w:ascii="ＭＳ 明朝" w:hAnsi="ＭＳ 明朝" w:cs="ＭＳ 明朝"/>
        </w:rPr>
      </w:pPr>
    </w:p>
    <w:p w14:paraId="179B4C68" w14:textId="77777777" w:rsidR="0041067F" w:rsidRPr="00E31FCE" w:rsidRDefault="0041067F" w:rsidP="0041067F">
      <w:pPr>
        <w:rPr>
          <w:rFonts w:ascii="ＭＳ 明朝" w:hAnsi="ＭＳ 明朝" w:cs="ＭＳ 明朝"/>
        </w:rPr>
      </w:pPr>
      <w:r>
        <w:rPr>
          <w:rFonts w:ascii="ＭＳ 明朝" w:hAnsi="ＭＳ 明朝" w:cs="ＭＳ 明朝" w:hint="eastAsia"/>
        </w:rPr>
        <w:t>◯日程変更も対象となります。</w:t>
      </w:r>
    </w:p>
    <w:p w14:paraId="3BCEF704" w14:textId="77777777" w:rsidR="0041067F" w:rsidRDefault="0041067F" w:rsidP="0041067F">
      <w:pPr>
        <w:rPr>
          <w:rFonts w:ascii="ＭＳ 明朝" w:hAnsi="ＭＳ 明朝" w:cs="ＭＳ 明朝"/>
        </w:rPr>
      </w:pPr>
    </w:p>
    <w:p w14:paraId="0DE72800" w14:textId="77777777" w:rsidR="0041067F" w:rsidRDefault="0041067F" w:rsidP="0041067F">
      <w:pPr>
        <w:rPr>
          <w:rFonts w:ascii="Times New Roman" w:hAnsi="Times New Roman"/>
        </w:rPr>
      </w:pPr>
      <w:r>
        <w:rPr>
          <w:rFonts w:ascii="ＭＳ 明朝" w:hAnsi="ＭＳ 明朝" w:cs="ＭＳ 明朝" w:hint="eastAsia"/>
        </w:rPr>
        <w:t>○</w:t>
      </w:r>
      <w:r>
        <w:rPr>
          <w:rFonts w:ascii="Times New Roman" w:hAnsi="Times New Roman" w:hint="eastAsia"/>
        </w:rPr>
        <w:t>延泊時の費用の請求</w:t>
      </w:r>
    </w:p>
    <w:p w14:paraId="77F64FC7" w14:textId="77777777" w:rsidR="0041067F" w:rsidRDefault="0041067F" w:rsidP="0041067F">
      <w:pPr>
        <w:ind w:leftChars="100" w:left="210"/>
        <w:rPr>
          <w:rFonts w:ascii="Times New Roman" w:hAnsi="Times New Roman"/>
        </w:rPr>
      </w:pPr>
      <w:r>
        <w:rPr>
          <w:rFonts w:ascii="Times New Roman" w:hAnsi="Times New Roman" w:hint="eastAsia"/>
        </w:rPr>
        <w:t>交通障害等により監査員の移動に支障が発生した場合、検査後の延泊料金を含む諸経費を請求する場合があります。</w:t>
      </w:r>
    </w:p>
    <w:p w14:paraId="3F5F85F2" w14:textId="77777777" w:rsidR="0041067F" w:rsidRDefault="0041067F" w:rsidP="0041067F">
      <w:pPr>
        <w:ind w:leftChars="100" w:left="210"/>
        <w:rPr>
          <w:rFonts w:ascii="Times New Roman" w:hAnsi="Times New Roman"/>
        </w:rPr>
      </w:pPr>
    </w:p>
    <w:p w14:paraId="4EA26A1B" w14:textId="77777777" w:rsidR="0041067F" w:rsidRDefault="0041067F" w:rsidP="0041067F">
      <w:pPr>
        <w:ind w:leftChars="100" w:left="210"/>
        <w:rPr>
          <w:rFonts w:ascii="Times New Roman" w:hAnsi="Times New Roman"/>
        </w:rPr>
      </w:pPr>
    </w:p>
    <w:p w14:paraId="47CD7BCE" w14:textId="77777777" w:rsidR="0041067F" w:rsidRDefault="0041067F" w:rsidP="0041067F">
      <w:pPr>
        <w:ind w:leftChars="100" w:left="210"/>
        <w:rPr>
          <w:rFonts w:ascii="Times New Roman" w:hAnsi="Times New Roman"/>
        </w:rPr>
      </w:pPr>
    </w:p>
    <w:p w14:paraId="31135A30" w14:textId="77777777" w:rsidR="0041067F" w:rsidRDefault="0041067F" w:rsidP="0041067F">
      <w:pPr>
        <w:ind w:leftChars="100" w:left="210"/>
        <w:rPr>
          <w:rFonts w:ascii="Times New Roman" w:hAnsi="Times New Roman"/>
        </w:rPr>
      </w:pPr>
    </w:p>
    <w:p w14:paraId="4E77C0CC" w14:textId="77777777" w:rsidR="0041067F" w:rsidRDefault="0041067F" w:rsidP="0041067F">
      <w:pPr>
        <w:ind w:leftChars="100" w:left="210"/>
        <w:rPr>
          <w:rFonts w:ascii="Times New Roman" w:hAnsi="Times New Roman"/>
        </w:rPr>
      </w:pPr>
    </w:p>
    <w:p w14:paraId="632C3862" w14:textId="77777777" w:rsidR="0041067F" w:rsidRDefault="0041067F" w:rsidP="0041067F">
      <w:pPr>
        <w:ind w:leftChars="100" w:left="210"/>
        <w:jc w:val="right"/>
        <w:rPr>
          <w:rFonts w:ascii="Times New Roman" w:hAnsi="Times New Roman"/>
        </w:rPr>
      </w:pPr>
      <w:r>
        <w:rPr>
          <w:rFonts w:ascii="Times New Roman" w:hAnsi="Times New Roman" w:hint="eastAsia"/>
        </w:rPr>
        <w:t>(28/08)</w:t>
      </w:r>
    </w:p>
    <w:p w14:paraId="327C057B" w14:textId="77777777" w:rsidR="0041067F" w:rsidRPr="00D1421B" w:rsidRDefault="0041067F" w:rsidP="003E071D">
      <w:pPr>
        <w:spacing w:line="320" w:lineRule="exact"/>
        <w:ind w:firstLineChars="200" w:firstLine="420"/>
        <w:rPr>
          <w:rFonts w:ascii="Meiryo UI" w:eastAsia="Meiryo UI" w:hAnsi="Meiryo UI"/>
          <w:szCs w:val="21"/>
        </w:rPr>
      </w:pPr>
    </w:p>
    <w:p w14:paraId="5AEB1F84" w14:textId="77777777" w:rsidR="00D567C4" w:rsidRPr="00D1421B" w:rsidRDefault="00782482" w:rsidP="00782482">
      <w:pPr>
        <w:spacing w:line="320" w:lineRule="exact"/>
        <w:jc w:val="right"/>
        <w:rPr>
          <w:rFonts w:ascii="Meiryo UI" w:eastAsia="Meiryo UI" w:hAnsi="Meiryo UI"/>
          <w:szCs w:val="21"/>
        </w:rPr>
      </w:pPr>
      <w:r w:rsidRPr="00D1421B">
        <w:rPr>
          <w:rFonts w:ascii="Meiryo UI" w:eastAsia="Meiryo UI" w:hAnsi="Meiryo UI" w:hint="eastAsia"/>
          <w:szCs w:val="21"/>
        </w:rPr>
        <w:t xml:space="preserve">　</w:t>
      </w:r>
      <w:r w:rsidR="00623CF3" w:rsidRPr="00D1421B">
        <w:rPr>
          <w:rFonts w:ascii="Meiryo UI" w:eastAsia="Meiryo UI" w:hAnsi="Meiryo UI" w:hint="eastAsia"/>
          <w:szCs w:val="21"/>
        </w:rPr>
        <w:t xml:space="preserve"> </w:t>
      </w:r>
    </w:p>
    <w:sectPr w:rsidR="00D567C4" w:rsidRPr="00D1421B" w:rsidSect="006E64F8">
      <w:footerReference w:type="even" r:id="rId7"/>
      <w:footerReference w:type="default" r:id="rId8"/>
      <w:footerReference w:type="first" r:id="rId9"/>
      <w:pgSz w:w="11906" w:h="16838"/>
      <w:pgMar w:top="1440" w:right="1080" w:bottom="1440" w:left="1080" w:header="851" w:footer="992" w:gutter="0"/>
      <w:pgBorders w:offsetFrom="page">
        <w:top w:val="none" w:sz="0" w:space="0" w:color="000000"/>
        <w:left w:val="none" w:sz="0" w:space="0" w:color="000000"/>
        <w:bottom w:val="none" w:sz="0" w:space="0" w:color="000000"/>
        <w:right w:val="none" w:sz="0" w:space="0" w:color="000000"/>
      </w:pgBorders>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B392D" w14:textId="77777777" w:rsidR="002B24B1" w:rsidRDefault="002B24B1">
      <w:r>
        <w:separator/>
      </w:r>
    </w:p>
  </w:endnote>
  <w:endnote w:type="continuationSeparator" w:id="0">
    <w:p w14:paraId="0263CFA0" w14:textId="77777777" w:rsidR="002B24B1" w:rsidRDefault="002B2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4123" w14:textId="488418F5" w:rsidR="004C763A" w:rsidRDefault="00F60C6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9153C">
      <w:rPr>
        <w:rStyle w:val="a5"/>
        <w:noProof/>
      </w:rPr>
      <w:t>3</w:t>
    </w:r>
    <w:r>
      <w:rPr>
        <w:rStyle w:val="a5"/>
      </w:rPr>
      <w:fldChar w:fldCharType="end"/>
    </w:r>
  </w:p>
  <w:p w14:paraId="01E6C54B" w14:textId="77777777" w:rsidR="004C763A" w:rsidRDefault="002B24B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AC47" w14:textId="77777777" w:rsidR="004C763A" w:rsidRDefault="002B24B1">
    <w:pPr>
      <w:pStyle w:val="a3"/>
      <w:framePr w:wrap="around" w:vAnchor="text" w:hAnchor="page" w:x="6163" w:y="46"/>
      <w:rPr>
        <w:rStyle w:val="a5"/>
      </w:rPr>
    </w:pPr>
  </w:p>
  <w:p w14:paraId="0C7002D8" w14:textId="77777777" w:rsidR="004C763A" w:rsidRDefault="002B24B1">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5266F" w14:textId="77777777" w:rsidR="001A3512" w:rsidRDefault="001A3512" w:rsidP="001A3512">
    <w:pPr>
      <w:pStyle w:val="a3"/>
      <w:jc w:val="right"/>
    </w:pPr>
    <w:r w:rsidRPr="00D1421B">
      <w:rPr>
        <w:rFonts w:ascii="Meiryo UI" w:eastAsia="Meiryo UI" w:hAnsi="Meiryo UI"/>
        <w:szCs w:val="21"/>
      </w:rPr>
      <w:t>20</w:t>
    </w:r>
    <w:r>
      <w:rPr>
        <w:rFonts w:ascii="Meiryo UI" w:eastAsia="Meiryo UI" w:hAnsi="Meiryo UI" w:hint="eastAsia"/>
        <w:szCs w:val="21"/>
      </w:rPr>
      <w:t>20</w:t>
    </w:r>
    <w:r w:rsidRPr="00D1421B">
      <w:rPr>
        <w:rFonts w:ascii="Meiryo UI" w:eastAsia="Meiryo UI" w:hAnsi="Meiryo UI"/>
        <w:szCs w:val="21"/>
      </w:rPr>
      <w:t>/</w:t>
    </w:r>
    <w:r>
      <w:rPr>
        <w:rFonts w:ascii="Meiryo UI" w:eastAsia="Meiryo UI" w:hAnsi="Meiryo UI" w:hint="eastAsia"/>
        <w:szCs w:val="21"/>
      </w:rP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D68BD" w14:textId="77777777" w:rsidR="002B24B1" w:rsidRDefault="002B24B1">
      <w:r>
        <w:separator/>
      </w:r>
    </w:p>
  </w:footnote>
  <w:footnote w:type="continuationSeparator" w:id="0">
    <w:p w14:paraId="256D29DD" w14:textId="77777777" w:rsidR="002B24B1" w:rsidRDefault="002B24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2205F"/>
    <w:multiLevelType w:val="hybridMultilevel"/>
    <w:tmpl w:val="92FC3660"/>
    <w:lvl w:ilvl="0" w:tplc="0DACEEAA">
      <w:numFmt w:val="bullet"/>
      <w:lvlText w:val="・"/>
      <w:lvlJc w:val="left"/>
      <w:pPr>
        <w:tabs>
          <w:tab w:val="num" w:pos="1078"/>
        </w:tabs>
        <w:ind w:left="1078" w:hanging="360"/>
      </w:pPr>
      <w:rPr>
        <w:rFonts w:ascii="ＭＳ 明朝" w:eastAsia="ＭＳ 明朝" w:hAnsi="ＭＳ 明朝" w:cs="Times New Roman" w:hint="eastAsia"/>
      </w:rPr>
    </w:lvl>
    <w:lvl w:ilvl="1" w:tplc="0409000B" w:tentative="1">
      <w:start w:val="1"/>
      <w:numFmt w:val="bullet"/>
      <w:lvlText w:val=""/>
      <w:lvlJc w:val="left"/>
      <w:pPr>
        <w:tabs>
          <w:tab w:val="num" w:pos="1558"/>
        </w:tabs>
        <w:ind w:left="1558" w:hanging="420"/>
      </w:pPr>
      <w:rPr>
        <w:rFonts w:ascii="Wingdings" w:hAnsi="Wingdings" w:hint="default"/>
      </w:rPr>
    </w:lvl>
    <w:lvl w:ilvl="2" w:tplc="0409000D" w:tentative="1">
      <w:start w:val="1"/>
      <w:numFmt w:val="bullet"/>
      <w:lvlText w:val=""/>
      <w:lvlJc w:val="left"/>
      <w:pPr>
        <w:tabs>
          <w:tab w:val="num" w:pos="1978"/>
        </w:tabs>
        <w:ind w:left="1978" w:hanging="420"/>
      </w:pPr>
      <w:rPr>
        <w:rFonts w:ascii="Wingdings" w:hAnsi="Wingdings" w:hint="default"/>
      </w:rPr>
    </w:lvl>
    <w:lvl w:ilvl="3" w:tplc="04090001" w:tentative="1">
      <w:start w:val="1"/>
      <w:numFmt w:val="bullet"/>
      <w:lvlText w:val=""/>
      <w:lvlJc w:val="left"/>
      <w:pPr>
        <w:tabs>
          <w:tab w:val="num" w:pos="2398"/>
        </w:tabs>
        <w:ind w:left="2398" w:hanging="420"/>
      </w:pPr>
      <w:rPr>
        <w:rFonts w:ascii="Wingdings" w:hAnsi="Wingdings" w:hint="default"/>
      </w:rPr>
    </w:lvl>
    <w:lvl w:ilvl="4" w:tplc="0409000B" w:tentative="1">
      <w:start w:val="1"/>
      <w:numFmt w:val="bullet"/>
      <w:lvlText w:val=""/>
      <w:lvlJc w:val="left"/>
      <w:pPr>
        <w:tabs>
          <w:tab w:val="num" w:pos="2818"/>
        </w:tabs>
        <w:ind w:left="2818" w:hanging="420"/>
      </w:pPr>
      <w:rPr>
        <w:rFonts w:ascii="Wingdings" w:hAnsi="Wingdings" w:hint="default"/>
      </w:rPr>
    </w:lvl>
    <w:lvl w:ilvl="5" w:tplc="0409000D" w:tentative="1">
      <w:start w:val="1"/>
      <w:numFmt w:val="bullet"/>
      <w:lvlText w:val=""/>
      <w:lvlJc w:val="left"/>
      <w:pPr>
        <w:tabs>
          <w:tab w:val="num" w:pos="3238"/>
        </w:tabs>
        <w:ind w:left="3238" w:hanging="420"/>
      </w:pPr>
      <w:rPr>
        <w:rFonts w:ascii="Wingdings" w:hAnsi="Wingdings" w:hint="default"/>
      </w:rPr>
    </w:lvl>
    <w:lvl w:ilvl="6" w:tplc="04090001" w:tentative="1">
      <w:start w:val="1"/>
      <w:numFmt w:val="bullet"/>
      <w:lvlText w:val=""/>
      <w:lvlJc w:val="left"/>
      <w:pPr>
        <w:tabs>
          <w:tab w:val="num" w:pos="3658"/>
        </w:tabs>
        <w:ind w:left="3658" w:hanging="420"/>
      </w:pPr>
      <w:rPr>
        <w:rFonts w:ascii="Wingdings" w:hAnsi="Wingdings" w:hint="default"/>
      </w:rPr>
    </w:lvl>
    <w:lvl w:ilvl="7" w:tplc="0409000B" w:tentative="1">
      <w:start w:val="1"/>
      <w:numFmt w:val="bullet"/>
      <w:lvlText w:val=""/>
      <w:lvlJc w:val="left"/>
      <w:pPr>
        <w:tabs>
          <w:tab w:val="num" w:pos="4078"/>
        </w:tabs>
        <w:ind w:left="4078" w:hanging="420"/>
      </w:pPr>
      <w:rPr>
        <w:rFonts w:ascii="Wingdings" w:hAnsi="Wingdings" w:hint="default"/>
      </w:rPr>
    </w:lvl>
    <w:lvl w:ilvl="8" w:tplc="0409000D" w:tentative="1">
      <w:start w:val="1"/>
      <w:numFmt w:val="bullet"/>
      <w:lvlText w:val=""/>
      <w:lvlJc w:val="left"/>
      <w:pPr>
        <w:tabs>
          <w:tab w:val="num" w:pos="4498"/>
        </w:tabs>
        <w:ind w:left="4498" w:hanging="420"/>
      </w:pPr>
      <w:rPr>
        <w:rFonts w:ascii="Wingdings" w:hAnsi="Wingdings" w:hint="default"/>
      </w:rPr>
    </w:lvl>
  </w:abstractNum>
  <w:num w:numId="1" w16cid:durableId="1229070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0C6F"/>
    <w:rsid w:val="000055D6"/>
    <w:rsid w:val="0001232D"/>
    <w:rsid w:val="00054D00"/>
    <w:rsid w:val="00060380"/>
    <w:rsid w:val="000F1CC0"/>
    <w:rsid w:val="00104A73"/>
    <w:rsid w:val="00151647"/>
    <w:rsid w:val="00160AF4"/>
    <w:rsid w:val="00172B4D"/>
    <w:rsid w:val="001827C4"/>
    <w:rsid w:val="001A3512"/>
    <w:rsid w:val="001B076F"/>
    <w:rsid w:val="001E36E2"/>
    <w:rsid w:val="00212B4E"/>
    <w:rsid w:val="00217822"/>
    <w:rsid w:val="0023653B"/>
    <w:rsid w:val="002A1B14"/>
    <w:rsid w:val="002A3F23"/>
    <w:rsid w:val="002B24B1"/>
    <w:rsid w:val="002C4E39"/>
    <w:rsid w:val="002C6ACC"/>
    <w:rsid w:val="002D28E3"/>
    <w:rsid w:val="002E35F0"/>
    <w:rsid w:val="002F6BC4"/>
    <w:rsid w:val="00316990"/>
    <w:rsid w:val="0034183F"/>
    <w:rsid w:val="003B27D6"/>
    <w:rsid w:val="003B57F0"/>
    <w:rsid w:val="003E071D"/>
    <w:rsid w:val="003F0034"/>
    <w:rsid w:val="00400096"/>
    <w:rsid w:val="004054E8"/>
    <w:rsid w:val="0041067F"/>
    <w:rsid w:val="00420DAE"/>
    <w:rsid w:val="00485357"/>
    <w:rsid w:val="004B1748"/>
    <w:rsid w:val="004E6E69"/>
    <w:rsid w:val="004F4496"/>
    <w:rsid w:val="005205EA"/>
    <w:rsid w:val="005317D9"/>
    <w:rsid w:val="00546EA5"/>
    <w:rsid w:val="00557542"/>
    <w:rsid w:val="0061334F"/>
    <w:rsid w:val="00621E09"/>
    <w:rsid w:val="00623CF3"/>
    <w:rsid w:val="00623CFC"/>
    <w:rsid w:val="00641048"/>
    <w:rsid w:val="00696C23"/>
    <w:rsid w:val="006A09C8"/>
    <w:rsid w:val="006C490F"/>
    <w:rsid w:val="006D563C"/>
    <w:rsid w:val="006D721A"/>
    <w:rsid w:val="006E1DFD"/>
    <w:rsid w:val="006E64F8"/>
    <w:rsid w:val="00714790"/>
    <w:rsid w:val="007274BF"/>
    <w:rsid w:val="0073212D"/>
    <w:rsid w:val="007334DD"/>
    <w:rsid w:val="0075770D"/>
    <w:rsid w:val="00782482"/>
    <w:rsid w:val="00787F11"/>
    <w:rsid w:val="0079611C"/>
    <w:rsid w:val="007D312A"/>
    <w:rsid w:val="007F1A84"/>
    <w:rsid w:val="008154AD"/>
    <w:rsid w:val="00831414"/>
    <w:rsid w:val="0085089C"/>
    <w:rsid w:val="0088515F"/>
    <w:rsid w:val="008A4B93"/>
    <w:rsid w:val="008B1F5C"/>
    <w:rsid w:val="008B3573"/>
    <w:rsid w:val="008F4B38"/>
    <w:rsid w:val="0090250E"/>
    <w:rsid w:val="00931500"/>
    <w:rsid w:val="00942FC9"/>
    <w:rsid w:val="00973E55"/>
    <w:rsid w:val="009A479E"/>
    <w:rsid w:val="009A6108"/>
    <w:rsid w:val="009E0FA8"/>
    <w:rsid w:val="009E56EA"/>
    <w:rsid w:val="00A32634"/>
    <w:rsid w:val="00A455F0"/>
    <w:rsid w:val="00A46541"/>
    <w:rsid w:val="00A55B04"/>
    <w:rsid w:val="00A73647"/>
    <w:rsid w:val="00AD2649"/>
    <w:rsid w:val="00B10780"/>
    <w:rsid w:val="00B11F6A"/>
    <w:rsid w:val="00B34502"/>
    <w:rsid w:val="00B42624"/>
    <w:rsid w:val="00B73D9C"/>
    <w:rsid w:val="00B9153C"/>
    <w:rsid w:val="00B9605C"/>
    <w:rsid w:val="00BB0367"/>
    <w:rsid w:val="00BF3138"/>
    <w:rsid w:val="00C01E69"/>
    <w:rsid w:val="00C31665"/>
    <w:rsid w:val="00C82709"/>
    <w:rsid w:val="00CD54A5"/>
    <w:rsid w:val="00D1421B"/>
    <w:rsid w:val="00D224BC"/>
    <w:rsid w:val="00D567C4"/>
    <w:rsid w:val="00D6430D"/>
    <w:rsid w:val="00D66A81"/>
    <w:rsid w:val="00D72E90"/>
    <w:rsid w:val="00D864D2"/>
    <w:rsid w:val="00DE1BC9"/>
    <w:rsid w:val="00DF0E1D"/>
    <w:rsid w:val="00DF478D"/>
    <w:rsid w:val="00E31FCE"/>
    <w:rsid w:val="00E4333A"/>
    <w:rsid w:val="00E54EE3"/>
    <w:rsid w:val="00E7049C"/>
    <w:rsid w:val="00E7165C"/>
    <w:rsid w:val="00E71F24"/>
    <w:rsid w:val="00E80464"/>
    <w:rsid w:val="00E937CE"/>
    <w:rsid w:val="00E9588F"/>
    <w:rsid w:val="00F121C4"/>
    <w:rsid w:val="00F30F63"/>
    <w:rsid w:val="00F60C6F"/>
    <w:rsid w:val="00F7371D"/>
    <w:rsid w:val="00F80C19"/>
    <w:rsid w:val="00F82116"/>
    <w:rsid w:val="00FE2A09"/>
    <w:rsid w:val="00FE4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2F6AF4"/>
  <w15:docId w15:val="{5D9487B3-EF7A-4766-9967-426FC419C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0C6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F60C6F"/>
    <w:pPr>
      <w:tabs>
        <w:tab w:val="center" w:pos="4252"/>
        <w:tab w:val="right" w:pos="8504"/>
      </w:tabs>
      <w:snapToGrid w:val="0"/>
    </w:pPr>
  </w:style>
  <w:style w:type="character" w:customStyle="1" w:styleId="a4">
    <w:name w:val="フッター (文字)"/>
    <w:basedOn w:val="a0"/>
    <w:link w:val="a3"/>
    <w:rsid w:val="00F60C6F"/>
    <w:rPr>
      <w:rFonts w:ascii="Century" w:eastAsia="ＭＳ 明朝" w:hAnsi="Century" w:cs="Times New Roman"/>
      <w:szCs w:val="24"/>
    </w:rPr>
  </w:style>
  <w:style w:type="character" w:styleId="a5">
    <w:name w:val="page number"/>
    <w:basedOn w:val="a0"/>
    <w:rsid w:val="00F60C6F"/>
  </w:style>
  <w:style w:type="paragraph" w:styleId="a6">
    <w:name w:val="header"/>
    <w:basedOn w:val="a"/>
    <w:link w:val="a7"/>
    <w:uiPriority w:val="99"/>
    <w:unhideWhenUsed/>
    <w:rsid w:val="00D66A81"/>
    <w:pPr>
      <w:tabs>
        <w:tab w:val="center" w:pos="4252"/>
        <w:tab w:val="right" w:pos="8504"/>
      </w:tabs>
      <w:snapToGrid w:val="0"/>
    </w:pPr>
  </w:style>
  <w:style w:type="character" w:customStyle="1" w:styleId="a7">
    <w:name w:val="ヘッダー (文字)"/>
    <w:basedOn w:val="a0"/>
    <w:link w:val="a6"/>
    <w:uiPriority w:val="99"/>
    <w:rsid w:val="00D66A81"/>
    <w:rPr>
      <w:rFonts w:ascii="Century" w:eastAsia="ＭＳ 明朝" w:hAnsi="Century" w:cs="Times New Roman"/>
      <w:szCs w:val="24"/>
    </w:rPr>
  </w:style>
  <w:style w:type="paragraph" w:styleId="a8">
    <w:name w:val="Balloon Text"/>
    <w:basedOn w:val="a"/>
    <w:link w:val="a9"/>
    <w:uiPriority w:val="99"/>
    <w:semiHidden/>
    <w:unhideWhenUsed/>
    <w:rsid w:val="002C6AC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C6ACC"/>
    <w:rPr>
      <w:rFonts w:asciiTheme="majorHAnsi" w:eastAsiaTheme="majorEastAsia" w:hAnsiTheme="majorHAnsi" w:cstheme="majorBidi"/>
      <w:sz w:val="18"/>
      <w:szCs w:val="18"/>
    </w:rPr>
  </w:style>
  <w:style w:type="table" w:styleId="aa">
    <w:name w:val="Table Grid"/>
    <w:basedOn w:val="a1"/>
    <w:uiPriority w:val="59"/>
    <w:rsid w:val="008A4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942FC9"/>
    <w:rPr>
      <w:color w:val="0000FF" w:themeColor="hyperlink"/>
      <w:u w:val="single"/>
    </w:rPr>
  </w:style>
  <w:style w:type="character" w:customStyle="1" w:styleId="1">
    <w:name w:val="未解決のメンション1"/>
    <w:basedOn w:val="a0"/>
    <w:uiPriority w:val="99"/>
    <w:semiHidden/>
    <w:unhideWhenUsed/>
    <w:rsid w:val="00942FC9"/>
    <w:rPr>
      <w:color w:val="605E5C"/>
      <w:shd w:val="clear" w:color="auto" w:fill="E1DFDD"/>
    </w:rPr>
  </w:style>
  <w:style w:type="character" w:styleId="ac">
    <w:name w:val="FollowedHyperlink"/>
    <w:basedOn w:val="a0"/>
    <w:uiPriority w:val="99"/>
    <w:semiHidden/>
    <w:unhideWhenUsed/>
    <w:rsid w:val="003B27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300</Words>
  <Characters>1715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Tsubouchi</dc:creator>
  <cp:lastModifiedBy>haruki</cp:lastModifiedBy>
  <cp:revision>12</cp:revision>
  <cp:lastPrinted>2021-02-12T04:38:00Z</cp:lastPrinted>
  <dcterms:created xsi:type="dcterms:W3CDTF">2019-10-15T01:41:00Z</dcterms:created>
  <dcterms:modified xsi:type="dcterms:W3CDTF">2022-06-24T07:47:00Z</dcterms:modified>
</cp:coreProperties>
</file>